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457D" w14:textId="77777777" w:rsidR="006C5FFD" w:rsidRPr="00C3161B" w:rsidRDefault="006C5FFD" w:rsidP="006C5FFD">
      <w:pPr>
        <w:pStyle w:val="Default"/>
        <w:spacing w:after="68"/>
        <w:rPr>
          <w:rFonts w:asciiTheme="minorHAnsi" w:hAnsiTheme="minorHAnsi" w:cstheme="minorHAnsi"/>
          <w:color w:val="0070C0"/>
          <w:sz w:val="22"/>
          <w:szCs w:val="22"/>
        </w:rPr>
      </w:pPr>
      <w:r w:rsidRPr="00C3161B">
        <w:rPr>
          <w:rFonts w:asciiTheme="minorHAnsi" w:hAnsiTheme="minorHAnsi" w:cstheme="minorHAnsi"/>
          <w:color w:val="0070C0"/>
          <w:sz w:val="22"/>
          <w:szCs w:val="22"/>
        </w:rPr>
        <w:t xml:space="preserve">Järjestyssäännöt </w:t>
      </w:r>
    </w:p>
    <w:p w14:paraId="47A5A07B" w14:textId="77777777" w:rsidR="006C5FFD" w:rsidRPr="00C3161B" w:rsidRDefault="006C5FFD" w:rsidP="006C5FFD">
      <w:pPr>
        <w:pStyle w:val="Default"/>
        <w:spacing w:after="68"/>
        <w:rPr>
          <w:rFonts w:asciiTheme="minorHAnsi" w:hAnsiTheme="minorHAnsi" w:cstheme="minorHAnsi"/>
          <w:color w:val="0070C0"/>
          <w:sz w:val="22"/>
          <w:szCs w:val="22"/>
        </w:rPr>
      </w:pPr>
    </w:p>
    <w:p w14:paraId="380A60E1" w14:textId="77777777" w:rsidR="006C5FFD" w:rsidRPr="00C3161B" w:rsidRDefault="006C5FFD" w:rsidP="006C5FFD">
      <w:pPr>
        <w:pStyle w:val="NormaaliArial12"/>
        <w:spacing w:after="0"/>
        <w:rPr>
          <w:rFonts w:asciiTheme="minorHAnsi" w:hAnsiTheme="minorHAnsi" w:cstheme="minorHAnsi"/>
          <w:sz w:val="22"/>
          <w:szCs w:val="22"/>
        </w:rPr>
      </w:pPr>
      <w:r w:rsidRPr="00C3161B">
        <w:rPr>
          <w:rFonts w:asciiTheme="minorHAnsi" w:hAnsiTheme="minorHAnsi" w:cstheme="minorHAnsi"/>
          <w:sz w:val="22"/>
          <w:szCs w:val="22"/>
        </w:rPr>
        <w:t xml:space="preserve">Jokaisella koululla tulee olla järjestyssäännöt. </w:t>
      </w:r>
    </w:p>
    <w:p w14:paraId="01337B8C" w14:textId="77777777" w:rsidR="006C5FFD" w:rsidRPr="00C3161B" w:rsidRDefault="006C5FFD" w:rsidP="006C5FFD">
      <w:pPr>
        <w:pStyle w:val="NormaaliArial12"/>
        <w:spacing w:after="0"/>
        <w:rPr>
          <w:rFonts w:asciiTheme="minorHAnsi" w:hAnsiTheme="minorHAnsi" w:cstheme="minorHAnsi"/>
          <w:sz w:val="22"/>
          <w:szCs w:val="22"/>
        </w:rPr>
      </w:pPr>
      <w:r w:rsidRPr="00C3161B">
        <w:rPr>
          <w:rFonts w:asciiTheme="minorHAnsi" w:hAnsiTheme="minorHAnsi" w:cstheme="minorHAnsi"/>
          <w:sz w:val="22"/>
          <w:szCs w:val="22"/>
        </w:rPr>
        <w:t>Järjestyssääntöjen laadinnassa ja päivittämisessä noudatetaan Opetushallituksen vuonna 2016 antamia ohjeita</w:t>
      </w:r>
      <w:r>
        <w:rPr>
          <w:rFonts w:asciiTheme="minorHAnsi" w:hAnsiTheme="minorHAnsi" w:cstheme="minorHAnsi"/>
          <w:sz w:val="22"/>
          <w:szCs w:val="22"/>
        </w:rPr>
        <w:t>.</w:t>
      </w:r>
    </w:p>
    <w:p w14:paraId="2F175B3D" w14:textId="77777777" w:rsidR="006C5FFD" w:rsidRDefault="006C5FFD" w:rsidP="006C5FFD">
      <w:pPr>
        <w:pStyle w:val="NormaaliArial12"/>
        <w:spacing w:after="0"/>
      </w:pPr>
    </w:p>
    <w:p w14:paraId="2E14018A" w14:textId="77777777" w:rsidR="006C5FFD" w:rsidRPr="006253AB" w:rsidRDefault="006C5FFD" w:rsidP="006C5FFD">
      <w:pPr>
        <w:pStyle w:val="NormaaliArial12"/>
        <w:rPr>
          <w:rFonts w:asciiTheme="minorHAnsi" w:hAnsiTheme="minorHAnsi" w:cstheme="minorHAnsi"/>
          <w:b/>
          <w:bCs/>
          <w:sz w:val="22"/>
          <w:szCs w:val="22"/>
        </w:rPr>
      </w:pPr>
      <w:r w:rsidRPr="006253AB">
        <w:rPr>
          <w:rFonts w:asciiTheme="minorHAnsi" w:hAnsiTheme="minorHAnsi" w:cstheme="minorHAnsi"/>
          <w:b/>
          <w:bCs/>
          <w:sz w:val="22"/>
          <w:szCs w:val="22"/>
        </w:rPr>
        <w:t>Ruununmyllyn koulun järjestyssäännöt</w:t>
      </w:r>
    </w:p>
    <w:p w14:paraId="508BC9F6" w14:textId="77777777" w:rsidR="006C5FFD" w:rsidRPr="006253AB" w:rsidRDefault="006C5FFD" w:rsidP="006C5FFD">
      <w:pPr>
        <w:pStyle w:val="NormaaliWWW"/>
        <w:rPr>
          <w:rFonts w:asciiTheme="minorHAnsi" w:hAnsiTheme="minorHAnsi" w:cstheme="minorHAnsi"/>
          <w:bCs/>
          <w:sz w:val="22"/>
          <w:szCs w:val="22"/>
        </w:rPr>
      </w:pPr>
      <w:r w:rsidRPr="006253AB">
        <w:rPr>
          <w:rFonts w:asciiTheme="minorHAnsi" w:hAnsiTheme="minorHAnsi" w:cstheme="minorHAnsi"/>
          <w:bCs/>
          <w:sz w:val="22"/>
          <w:szCs w:val="22"/>
        </w:rPr>
        <w:t>Järjestyssääntöjen ta</w:t>
      </w:r>
      <w:r>
        <w:rPr>
          <w:rFonts w:asciiTheme="minorHAnsi" w:hAnsiTheme="minorHAnsi" w:cstheme="minorHAnsi"/>
          <w:bCs/>
          <w:sz w:val="22"/>
          <w:szCs w:val="22"/>
        </w:rPr>
        <w:t>rkoitus</w:t>
      </w:r>
    </w:p>
    <w:p w14:paraId="1DCFB4C1" w14:textId="77777777" w:rsidR="006C5FFD" w:rsidRPr="00FE5FDF" w:rsidRDefault="006C5FFD" w:rsidP="006C5FFD">
      <w:pPr>
        <w:pStyle w:val="NormaaliWWW"/>
        <w:rPr>
          <w:rFonts w:asciiTheme="minorHAnsi" w:hAnsiTheme="minorHAnsi" w:cstheme="minorHAnsi"/>
          <w:sz w:val="22"/>
          <w:szCs w:val="22"/>
        </w:rPr>
      </w:pPr>
      <w:r w:rsidRPr="006253AB">
        <w:rPr>
          <w:rFonts w:asciiTheme="minorHAnsi" w:hAnsiTheme="minorHAnsi" w:cstheme="minorHAnsi"/>
          <w:sz w:val="22"/>
          <w:szCs w:val="22"/>
        </w:rPr>
        <w:t xml:space="preserve">Täyttääkseen opetus- ja kasvatustehtävänsä koulu tarvitsee järjestyssääntöjä. Ne ovat välttämättömiä päivittäisen työn rauhallisen sujumisen sekä kouluyhteisön jäsenten viihtyvyyden ja turvallisuuden kannalta. </w:t>
      </w:r>
    </w:p>
    <w:p w14:paraId="44560BC2" w14:textId="77777777" w:rsidR="006C5FFD" w:rsidRPr="0055380F" w:rsidRDefault="006C5FFD" w:rsidP="006C5FFD">
      <w:pPr>
        <w:pStyle w:val="NormaaliWWW"/>
        <w:rPr>
          <w:rFonts w:asciiTheme="minorHAnsi" w:hAnsiTheme="minorHAnsi" w:cstheme="minorHAnsi"/>
          <w:bCs/>
          <w:sz w:val="22"/>
          <w:szCs w:val="22"/>
        </w:rPr>
      </w:pPr>
      <w:r w:rsidRPr="0055380F">
        <w:rPr>
          <w:rFonts w:asciiTheme="minorHAnsi" w:hAnsiTheme="minorHAnsi" w:cstheme="minorHAnsi"/>
          <w:bCs/>
          <w:sz w:val="22"/>
          <w:szCs w:val="22"/>
        </w:rPr>
        <w:t xml:space="preserve">Koulualueen ja –ajan määrittely </w:t>
      </w:r>
    </w:p>
    <w:p w14:paraId="340DDB6F"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Koulualueeksi katsotaan koulurakennukset ja niiden piha-alueet. Kouluaika on koulun työjärjestyksen mukainen työpäivä sekä koulunkäyntiin liittyvät tilaisuudet. </w:t>
      </w:r>
    </w:p>
    <w:p w14:paraId="12A7EF85" w14:textId="77777777" w:rsidR="006C5FFD" w:rsidRPr="0055380F" w:rsidRDefault="006C5FFD" w:rsidP="006C5FFD">
      <w:pPr>
        <w:pStyle w:val="NormaaliWWW"/>
        <w:rPr>
          <w:rFonts w:asciiTheme="minorHAnsi" w:hAnsiTheme="minorHAnsi" w:cstheme="minorHAnsi"/>
          <w:bCs/>
          <w:sz w:val="22"/>
          <w:szCs w:val="22"/>
        </w:rPr>
      </w:pPr>
      <w:r w:rsidRPr="0055380F">
        <w:rPr>
          <w:rFonts w:asciiTheme="minorHAnsi" w:hAnsiTheme="minorHAnsi" w:cstheme="minorHAnsi"/>
          <w:bCs/>
          <w:sz w:val="22"/>
          <w:szCs w:val="22"/>
        </w:rPr>
        <w:t xml:space="preserve">Päivittäisen työskentelyn eri tilanteet </w:t>
      </w:r>
    </w:p>
    <w:p w14:paraId="4F9C6BA6"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1. Koulumatka </w:t>
      </w:r>
    </w:p>
    <w:p w14:paraId="4ED83176" w14:textId="325D0F09"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Koulumatkalla noudatetaan hyviä tapoja ja liikennesääntöjä. Koulu kannustaa oppilaita kulkemaan koulumatkansa omin avuin </w:t>
      </w:r>
      <w:r>
        <w:rPr>
          <w:rFonts w:asciiTheme="minorHAnsi" w:hAnsiTheme="minorHAnsi" w:cstheme="minorHAnsi"/>
          <w:sz w:val="22"/>
          <w:szCs w:val="22"/>
        </w:rPr>
        <w:t>kävellen tai polkupyörällä.</w:t>
      </w:r>
      <w:r w:rsidRPr="0055380F">
        <w:rPr>
          <w:rFonts w:asciiTheme="minorHAnsi" w:hAnsiTheme="minorHAnsi" w:cstheme="minorHAnsi"/>
          <w:sz w:val="22"/>
          <w:szCs w:val="22"/>
        </w:rPr>
        <w:t xml:space="preserve"> </w:t>
      </w:r>
      <w:r>
        <w:rPr>
          <w:rFonts w:asciiTheme="minorHAnsi" w:hAnsiTheme="minorHAnsi" w:cstheme="minorHAnsi"/>
          <w:sz w:val="22"/>
          <w:szCs w:val="22"/>
        </w:rPr>
        <w:t>Koulumatkoilla p</w:t>
      </w:r>
      <w:r w:rsidRPr="0055380F">
        <w:rPr>
          <w:rFonts w:asciiTheme="minorHAnsi" w:hAnsiTheme="minorHAnsi" w:cstheme="minorHAnsi"/>
          <w:sz w:val="22"/>
          <w:szCs w:val="22"/>
        </w:rPr>
        <w:t xml:space="preserve">yöräillessä </w:t>
      </w:r>
      <w:r>
        <w:rPr>
          <w:rFonts w:asciiTheme="minorHAnsi" w:hAnsiTheme="minorHAnsi" w:cstheme="minorHAnsi"/>
          <w:sz w:val="22"/>
          <w:szCs w:val="22"/>
        </w:rPr>
        <w:t xml:space="preserve">suositellaan </w:t>
      </w:r>
      <w:r w:rsidRPr="0055380F">
        <w:rPr>
          <w:rFonts w:asciiTheme="minorHAnsi" w:hAnsiTheme="minorHAnsi" w:cstheme="minorHAnsi"/>
          <w:sz w:val="22"/>
          <w:szCs w:val="22"/>
        </w:rPr>
        <w:t>käy</w:t>
      </w:r>
      <w:r>
        <w:rPr>
          <w:rFonts w:asciiTheme="minorHAnsi" w:hAnsiTheme="minorHAnsi" w:cstheme="minorHAnsi"/>
          <w:sz w:val="22"/>
          <w:szCs w:val="22"/>
        </w:rPr>
        <w:t xml:space="preserve">ttämään </w:t>
      </w:r>
      <w:r w:rsidRPr="0055380F">
        <w:rPr>
          <w:rFonts w:asciiTheme="minorHAnsi" w:hAnsiTheme="minorHAnsi" w:cstheme="minorHAnsi"/>
          <w:sz w:val="22"/>
          <w:szCs w:val="22"/>
        </w:rPr>
        <w:t>pyöräilykypärä</w:t>
      </w:r>
      <w:r>
        <w:rPr>
          <w:rFonts w:asciiTheme="minorHAnsi" w:hAnsiTheme="minorHAnsi" w:cstheme="minorHAnsi"/>
          <w:sz w:val="22"/>
          <w:szCs w:val="22"/>
        </w:rPr>
        <w:t>ä. K</w:t>
      </w:r>
      <w:r w:rsidRPr="0055380F">
        <w:rPr>
          <w:rFonts w:asciiTheme="minorHAnsi" w:hAnsiTheme="minorHAnsi" w:cstheme="minorHAnsi"/>
          <w:sz w:val="22"/>
          <w:szCs w:val="22"/>
        </w:rPr>
        <w:t>oulun omilla pyöräretkillä</w:t>
      </w:r>
      <w:r>
        <w:rPr>
          <w:rFonts w:asciiTheme="minorHAnsi" w:hAnsiTheme="minorHAnsi" w:cstheme="minorHAnsi"/>
          <w:sz w:val="22"/>
          <w:szCs w:val="22"/>
        </w:rPr>
        <w:t xml:space="preserve"> käytetään pyöräilykypärää</w:t>
      </w:r>
      <w:r w:rsidRPr="0055380F">
        <w:rPr>
          <w:rFonts w:asciiTheme="minorHAnsi" w:hAnsiTheme="minorHAnsi" w:cstheme="minorHAnsi"/>
          <w:sz w:val="22"/>
          <w:szCs w:val="22"/>
        </w:rPr>
        <w:t>. Mahdollinen saattoliikenne on ohjattu Runskilan parkkipaikalle ja koulun länsipäässä olevalle kääntöpaikalle.</w:t>
      </w:r>
      <w:r>
        <w:rPr>
          <w:rFonts w:asciiTheme="minorHAnsi" w:hAnsiTheme="minorHAnsi" w:cstheme="minorHAnsi"/>
          <w:sz w:val="22"/>
          <w:szCs w:val="22"/>
        </w:rPr>
        <w:t xml:space="preserve"> Huomio: Kivikoulun peruskorjaus ja pihan saneeraus toteutetaan lukuvuoden 2023-2024 ja syyslukukauden 2024 aikana, jolloin koululaisille ei ole saattoliikennepaikkaa.</w:t>
      </w:r>
    </w:p>
    <w:p w14:paraId="66CCA899"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2. Oppitunnit </w:t>
      </w:r>
    </w:p>
    <w:p w14:paraId="546CE2D4"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Oppitunneille tullaan täsmällisesti sovitun aikataulun mukaisesti. Koulun alueelta ei saa koulupäivän aikana poistua ilman opettajan lupaa. Kännykkää ei käytetä koulupäivän aikana ilman opettajan lupaa.</w:t>
      </w:r>
    </w:p>
    <w:p w14:paraId="7046B268"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3. Välitunnit </w:t>
      </w:r>
    </w:p>
    <w:p w14:paraId="6337465A"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Välitunnit vietetään ulkona koulun piha-alueella noudattaen välitunnin vietosta annettuja ohjeita. Välituntialue on käyty oppilaiden kanssa läpi lukuvuoden alkaessa ja välituntialueen kartta on päivitetty myös jokaiselle opettajalle</w:t>
      </w:r>
      <w:r>
        <w:rPr>
          <w:rFonts w:asciiTheme="minorHAnsi" w:hAnsiTheme="minorHAnsi" w:cstheme="minorHAnsi"/>
          <w:sz w:val="22"/>
          <w:szCs w:val="22"/>
        </w:rPr>
        <w:t xml:space="preserve"> ja se on esillä jokaisessa opetustilassa</w:t>
      </w:r>
      <w:r w:rsidRPr="0055380F">
        <w:rPr>
          <w:rFonts w:asciiTheme="minorHAnsi" w:hAnsiTheme="minorHAnsi" w:cstheme="minorHAnsi"/>
          <w:sz w:val="22"/>
          <w:szCs w:val="22"/>
        </w:rPr>
        <w:t>. Välitunneista on laadittu erillinen ohje.</w:t>
      </w:r>
    </w:p>
    <w:p w14:paraId="5A92CD3A"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4. Koulun sisätilat </w:t>
      </w:r>
    </w:p>
    <w:p w14:paraId="4CD7FE70"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Koulun sisätiloissa liikutaan rauhallisesti juoksematta ja tönimättä toisia.</w:t>
      </w:r>
      <w:r>
        <w:rPr>
          <w:rFonts w:asciiTheme="minorHAnsi" w:hAnsiTheme="minorHAnsi" w:cstheme="minorHAnsi"/>
          <w:sz w:val="22"/>
          <w:szCs w:val="22"/>
        </w:rPr>
        <w:t xml:space="preserve"> </w:t>
      </w:r>
      <w:r w:rsidRPr="0055380F">
        <w:rPr>
          <w:rFonts w:asciiTheme="minorHAnsi" w:hAnsiTheme="minorHAnsi" w:cstheme="minorHAnsi"/>
          <w:sz w:val="22"/>
          <w:szCs w:val="22"/>
        </w:rPr>
        <w:t xml:space="preserve">Luokkatilat ja koulun käytävä pidetään siisteinä ja hyvässä järjestyksessä. </w:t>
      </w:r>
    </w:p>
    <w:p w14:paraId="5EB1A68C" w14:textId="77777777" w:rsidR="00FF0A6C" w:rsidRDefault="00FF0A6C" w:rsidP="006C5FFD">
      <w:pPr>
        <w:pStyle w:val="NormaaliWWW"/>
        <w:rPr>
          <w:rFonts w:asciiTheme="minorHAnsi" w:hAnsiTheme="minorHAnsi" w:cstheme="minorHAnsi"/>
          <w:sz w:val="22"/>
          <w:szCs w:val="22"/>
        </w:rPr>
      </w:pPr>
    </w:p>
    <w:p w14:paraId="5ACCF257" w14:textId="77777777" w:rsidR="00FF0A6C" w:rsidRDefault="00FF0A6C" w:rsidP="006C5FFD">
      <w:pPr>
        <w:pStyle w:val="NormaaliWWW"/>
        <w:rPr>
          <w:rFonts w:asciiTheme="minorHAnsi" w:hAnsiTheme="minorHAnsi" w:cstheme="minorHAnsi"/>
          <w:sz w:val="22"/>
          <w:szCs w:val="22"/>
        </w:rPr>
      </w:pPr>
    </w:p>
    <w:p w14:paraId="1548FCC3" w14:textId="604F3C66"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lastRenderedPageBreak/>
        <w:t xml:space="preserve">5. Kouluruokailu </w:t>
      </w:r>
    </w:p>
    <w:p w14:paraId="2C1571CC"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Ruokailussa käyttäydytään hillitysti ja noudatetaan hyviä ruokailutapoja. Ruokailuajat o</w:t>
      </w:r>
      <w:r>
        <w:rPr>
          <w:rFonts w:asciiTheme="minorHAnsi" w:hAnsiTheme="minorHAnsi" w:cstheme="minorHAnsi"/>
          <w:sz w:val="22"/>
          <w:szCs w:val="22"/>
        </w:rPr>
        <w:t xml:space="preserve">n jaettu kaikille luokille </w:t>
      </w:r>
      <w:r w:rsidRPr="0055380F">
        <w:rPr>
          <w:rFonts w:asciiTheme="minorHAnsi" w:hAnsiTheme="minorHAnsi" w:cstheme="minorHAnsi"/>
          <w:sz w:val="22"/>
          <w:szCs w:val="22"/>
        </w:rPr>
        <w:t xml:space="preserve">lukuvuoden alussa. Ruokailuihin siirtymiset tehdään ohjatusti ja varovaisuutta noudattaen. </w:t>
      </w:r>
    </w:p>
    <w:p w14:paraId="4DBB7859"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6. Liikuntatilat </w:t>
      </w:r>
    </w:p>
    <w:p w14:paraId="2C04D4FC"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Liikuntasalin pukeutumistiloihin mennään välitunnin päätyttyä. Liikuntatuntien jälkeen peseydytään opettajan antamien ohjeiden mukaan. </w:t>
      </w:r>
    </w:p>
    <w:p w14:paraId="506B9B8A"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7. Pukeutuminen </w:t>
      </w:r>
    </w:p>
    <w:p w14:paraId="4B3AEEB9" w14:textId="77777777" w:rsidR="006C5FFD" w:rsidRPr="0055380F" w:rsidRDefault="006C5FFD" w:rsidP="006C5FFD">
      <w:pPr>
        <w:pStyle w:val="NormaaliWWW"/>
        <w:rPr>
          <w:rFonts w:asciiTheme="minorHAnsi" w:hAnsiTheme="minorHAnsi" w:cstheme="minorHAnsi"/>
          <w:sz w:val="22"/>
          <w:szCs w:val="22"/>
        </w:rPr>
      </w:pPr>
      <w:r>
        <w:rPr>
          <w:rFonts w:asciiTheme="minorHAnsi" w:hAnsiTheme="minorHAnsi" w:cstheme="minorHAnsi"/>
          <w:sz w:val="22"/>
          <w:szCs w:val="22"/>
        </w:rPr>
        <w:t>Kouluun p</w:t>
      </w:r>
      <w:r w:rsidRPr="0055380F">
        <w:rPr>
          <w:rFonts w:asciiTheme="minorHAnsi" w:hAnsiTheme="minorHAnsi" w:cstheme="minorHAnsi"/>
          <w:sz w:val="22"/>
          <w:szCs w:val="22"/>
        </w:rPr>
        <w:t xml:space="preserve">ukeudutaan koulutyön kannalta tarkoituksen mukaisesti ja terveydelliset näkökannat huomioon ottaen. Liikuntatunneille tullaan kullekin tunnille sopivasti pukeutuneena. </w:t>
      </w:r>
    </w:p>
    <w:p w14:paraId="2EE51722"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8. Pesutilat </w:t>
      </w:r>
    </w:p>
    <w:p w14:paraId="25B54AB8"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WC-tiloja ja pesualtaita käytetään vain tarvittaessa ja asiallisesti. </w:t>
      </w:r>
    </w:p>
    <w:p w14:paraId="370046BE"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9. Omaisuus </w:t>
      </w:r>
    </w:p>
    <w:p w14:paraId="20A6AEF5"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Koulun omaisuus pidetään hyvässä kunnossa eikä sitä vahingoiteta. Vahingon sattuessa siitä ilmoitetaan välittömästi opettajalle</w:t>
      </w:r>
      <w:r>
        <w:rPr>
          <w:rFonts w:asciiTheme="minorHAnsi" w:hAnsiTheme="minorHAnsi" w:cstheme="minorHAnsi"/>
          <w:sz w:val="22"/>
          <w:szCs w:val="22"/>
        </w:rPr>
        <w:t xml:space="preserve"> tai muulle koulun aikuiselle</w:t>
      </w:r>
      <w:r w:rsidRPr="0055380F">
        <w:rPr>
          <w:rFonts w:asciiTheme="minorHAnsi" w:hAnsiTheme="minorHAnsi" w:cstheme="minorHAnsi"/>
          <w:sz w:val="22"/>
          <w:szCs w:val="22"/>
        </w:rPr>
        <w:t xml:space="preserve">. Tahallisesta vahingonteosta on korvausvelvollisuus. Jokaisen tulee pitää huolta siitä, että koulualue ja koulurakennukset pysyvät siisteinä ja viihtyisinä. Rahan, arvoesineiden ja opiskeluun liittymättömien välineiden tuominen kouluun on oppilaan omalla vastuulla. Koulu ei vastaa kadonneesta omaisuudesta. </w:t>
      </w:r>
    </w:p>
    <w:p w14:paraId="3592AEDE"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10. Muiden huomioon ottaminen </w:t>
      </w:r>
    </w:p>
    <w:p w14:paraId="574B4786"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Luokassa keskitytään opiskeluun ja annetaan työrauha myös muille oppilaille. Luokkatovereita kohtaan käyttäydytään ystävällisesti ja auttavasti.  Ketään ei saa kiusata ja opettajalle tulee ilmoittaa, jos huomaa jotakin oppilasta kiusattavan. Käyttäydytään kohteliaasti ja kunnioittavasti koulussa työskenteleviä aikuisia sekä koulussa vierailevia kohtaan.</w:t>
      </w:r>
    </w:p>
    <w:p w14:paraId="7E03C774" w14:textId="77777777" w:rsidR="006C5FFD" w:rsidRPr="0055380F" w:rsidRDefault="006C5FFD" w:rsidP="006C5FFD">
      <w:pPr>
        <w:pStyle w:val="NormaaliWWW"/>
        <w:rPr>
          <w:rFonts w:asciiTheme="minorHAnsi" w:hAnsiTheme="minorHAnsi" w:cstheme="minorHAnsi"/>
          <w:sz w:val="22"/>
          <w:szCs w:val="22"/>
        </w:rPr>
      </w:pPr>
      <w:r w:rsidRPr="0055380F">
        <w:rPr>
          <w:rFonts w:asciiTheme="minorHAnsi" w:hAnsiTheme="minorHAnsi" w:cstheme="minorHAnsi"/>
          <w:sz w:val="22"/>
          <w:szCs w:val="22"/>
        </w:rPr>
        <w:t xml:space="preserve">Koulumme on Kiva </w:t>
      </w:r>
      <w:r>
        <w:rPr>
          <w:rFonts w:asciiTheme="minorHAnsi" w:hAnsiTheme="minorHAnsi" w:cstheme="minorHAnsi"/>
          <w:sz w:val="22"/>
          <w:szCs w:val="22"/>
        </w:rPr>
        <w:t>K</w:t>
      </w:r>
      <w:r w:rsidRPr="0055380F">
        <w:rPr>
          <w:rFonts w:asciiTheme="minorHAnsi" w:hAnsiTheme="minorHAnsi" w:cstheme="minorHAnsi"/>
          <w:sz w:val="22"/>
          <w:szCs w:val="22"/>
        </w:rPr>
        <w:t>oulu,</w:t>
      </w:r>
      <w:r>
        <w:rPr>
          <w:rFonts w:asciiTheme="minorHAnsi" w:hAnsiTheme="minorHAnsi" w:cstheme="minorHAnsi"/>
          <w:sz w:val="22"/>
          <w:szCs w:val="22"/>
        </w:rPr>
        <w:t xml:space="preserve"> jossa noudatetaan kiusaamisen vastaista toimenpideohjelmaa. Kiva Koulun</w:t>
      </w:r>
      <w:r w:rsidRPr="0055380F">
        <w:rPr>
          <w:rFonts w:asciiTheme="minorHAnsi" w:hAnsiTheme="minorHAnsi" w:cstheme="minorHAnsi"/>
          <w:sz w:val="22"/>
          <w:szCs w:val="22"/>
        </w:rPr>
        <w:t xml:space="preserve"> </w:t>
      </w:r>
      <w:r>
        <w:rPr>
          <w:rFonts w:asciiTheme="minorHAnsi" w:hAnsiTheme="minorHAnsi" w:cstheme="minorHAnsi"/>
          <w:sz w:val="22"/>
          <w:szCs w:val="22"/>
        </w:rPr>
        <w:t xml:space="preserve">ja sitä täydentävän koulun oman toimintamallin </w:t>
      </w:r>
      <w:r w:rsidRPr="0055380F">
        <w:rPr>
          <w:rFonts w:asciiTheme="minorHAnsi" w:hAnsiTheme="minorHAnsi" w:cstheme="minorHAnsi"/>
          <w:sz w:val="22"/>
          <w:szCs w:val="22"/>
        </w:rPr>
        <w:t>periaatteista ja toimintatavoista tiedotamme oppilaita, huoltajia ja henkilökuntaa.</w:t>
      </w:r>
    </w:p>
    <w:p w14:paraId="72079CEE" w14:textId="77777777" w:rsidR="006C5FFD" w:rsidRPr="00AD7DF6" w:rsidRDefault="006C5FFD" w:rsidP="006C5FFD">
      <w:pPr>
        <w:pStyle w:val="Default"/>
        <w:spacing w:after="68"/>
        <w:rPr>
          <w:rFonts w:asciiTheme="minorHAnsi" w:hAnsiTheme="minorHAnsi" w:cstheme="minorHAnsi"/>
          <w:color w:val="auto"/>
          <w:sz w:val="22"/>
          <w:szCs w:val="22"/>
        </w:rPr>
      </w:pPr>
    </w:p>
    <w:p w14:paraId="169874EB" w14:textId="77777777" w:rsidR="00FF0A6C" w:rsidRDefault="00FF0A6C" w:rsidP="006C5FFD">
      <w:pPr>
        <w:pStyle w:val="NormaaliWWW"/>
        <w:rPr>
          <w:rFonts w:asciiTheme="minorHAnsi" w:hAnsiTheme="minorHAnsi" w:cstheme="minorHAnsi"/>
          <w:b/>
          <w:bCs/>
          <w:sz w:val="22"/>
          <w:szCs w:val="22"/>
        </w:rPr>
      </w:pPr>
    </w:p>
    <w:p w14:paraId="6F523062" w14:textId="77777777" w:rsidR="00FF0A6C" w:rsidRDefault="00FF0A6C" w:rsidP="006C5FFD">
      <w:pPr>
        <w:pStyle w:val="NormaaliWWW"/>
        <w:rPr>
          <w:rFonts w:asciiTheme="minorHAnsi" w:hAnsiTheme="minorHAnsi" w:cstheme="minorHAnsi"/>
          <w:b/>
          <w:bCs/>
          <w:sz w:val="22"/>
          <w:szCs w:val="22"/>
        </w:rPr>
      </w:pPr>
    </w:p>
    <w:p w14:paraId="70A2A7D4" w14:textId="77777777" w:rsidR="00FF0A6C" w:rsidRDefault="00FF0A6C" w:rsidP="006C5FFD">
      <w:pPr>
        <w:pStyle w:val="NormaaliWWW"/>
        <w:rPr>
          <w:rFonts w:asciiTheme="minorHAnsi" w:hAnsiTheme="minorHAnsi" w:cstheme="minorHAnsi"/>
          <w:b/>
          <w:bCs/>
          <w:sz w:val="22"/>
          <w:szCs w:val="22"/>
        </w:rPr>
      </w:pPr>
    </w:p>
    <w:p w14:paraId="3B1BA2BF" w14:textId="77777777" w:rsidR="00FF0A6C" w:rsidRDefault="00FF0A6C" w:rsidP="006C5FFD">
      <w:pPr>
        <w:pStyle w:val="NormaaliWWW"/>
        <w:rPr>
          <w:rFonts w:asciiTheme="minorHAnsi" w:hAnsiTheme="minorHAnsi" w:cstheme="minorHAnsi"/>
          <w:b/>
          <w:bCs/>
          <w:sz w:val="22"/>
          <w:szCs w:val="22"/>
        </w:rPr>
      </w:pPr>
    </w:p>
    <w:p w14:paraId="4EEFC3AA" w14:textId="77777777" w:rsidR="00FF0A6C" w:rsidRDefault="00FF0A6C" w:rsidP="006C5FFD">
      <w:pPr>
        <w:pStyle w:val="NormaaliWWW"/>
        <w:rPr>
          <w:rFonts w:asciiTheme="minorHAnsi" w:hAnsiTheme="minorHAnsi" w:cstheme="minorHAnsi"/>
          <w:b/>
          <w:bCs/>
          <w:sz w:val="22"/>
          <w:szCs w:val="22"/>
        </w:rPr>
      </w:pPr>
    </w:p>
    <w:p w14:paraId="2DC82DC8" w14:textId="77777777" w:rsidR="00FF0A6C" w:rsidRDefault="00FF0A6C" w:rsidP="006C5FFD">
      <w:pPr>
        <w:pStyle w:val="NormaaliWWW"/>
        <w:rPr>
          <w:rFonts w:asciiTheme="minorHAnsi" w:hAnsiTheme="minorHAnsi" w:cstheme="minorHAnsi"/>
          <w:b/>
          <w:bCs/>
          <w:sz w:val="22"/>
          <w:szCs w:val="22"/>
        </w:rPr>
      </w:pPr>
    </w:p>
    <w:p w14:paraId="291C56F7" w14:textId="71463766" w:rsidR="006C5FFD" w:rsidRDefault="006C5FFD" w:rsidP="006C5FFD">
      <w:pPr>
        <w:pStyle w:val="NormaaliWWW"/>
        <w:rPr>
          <w:rFonts w:asciiTheme="minorHAnsi" w:hAnsiTheme="minorHAnsi" w:cstheme="minorHAnsi"/>
          <w:b/>
          <w:bCs/>
          <w:sz w:val="22"/>
          <w:szCs w:val="22"/>
        </w:rPr>
      </w:pPr>
      <w:r w:rsidRPr="00AD7DF6">
        <w:rPr>
          <w:rFonts w:asciiTheme="minorHAnsi" w:hAnsiTheme="minorHAnsi" w:cstheme="minorHAnsi"/>
          <w:b/>
          <w:bCs/>
          <w:sz w:val="22"/>
          <w:szCs w:val="22"/>
        </w:rPr>
        <w:lastRenderedPageBreak/>
        <w:t>Ruununmyllyn koulun välituntisäännöt</w:t>
      </w:r>
    </w:p>
    <w:p w14:paraId="03B3FC79"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Otan muut huomioon ja kaikki mukaan leikkiin.</w:t>
      </w:r>
    </w:p>
    <w:p w14:paraId="2AE9549F"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Pyydän tarvittaessa aikuiselta apua.</w:t>
      </w:r>
    </w:p>
    <w:p w14:paraId="5460271C"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Kiusaaminen on kiellettyä.</w:t>
      </w:r>
    </w:p>
    <w:p w14:paraId="07C944BA"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Vietän välitunnin välituntialueella.</w:t>
      </w:r>
    </w:p>
    <w:p w14:paraId="4F5E4818"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Pidän puhelimen repussa koko koulupäivän ajan.</w:t>
      </w:r>
    </w:p>
    <w:p w14:paraId="6F00A738"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Noudatan erillisiä kenttävuoroja sekä jäämäki- ja keinuohjeita.</w:t>
      </w:r>
    </w:p>
    <w:p w14:paraId="071BFBC5"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Leikkitappelut eivät kuulu välitunnille.</w:t>
      </w:r>
    </w:p>
    <w:p w14:paraId="579661BF" w14:textId="77777777" w:rsidR="00E2378E" w:rsidRPr="003C4B1F" w:rsidRDefault="00E2378E" w:rsidP="00E2378E">
      <w:pPr>
        <w:pStyle w:val="Luettelokappale"/>
        <w:numPr>
          <w:ilvl w:val="0"/>
          <w:numId w:val="2"/>
        </w:numPr>
        <w:spacing w:line="360" w:lineRule="auto"/>
        <w:rPr>
          <w:sz w:val="24"/>
          <w:szCs w:val="24"/>
        </w:rPr>
      </w:pPr>
      <w:r w:rsidRPr="003C4B1F">
        <w:rPr>
          <w:sz w:val="24"/>
          <w:szCs w:val="24"/>
        </w:rPr>
        <w:t xml:space="preserve">Jätän elävät puut ja pensaat rauhaan. </w:t>
      </w:r>
    </w:p>
    <w:p w14:paraId="6FCEA92E" w14:textId="77777777" w:rsidR="00E2378E" w:rsidRPr="00AD7DF6" w:rsidRDefault="00E2378E" w:rsidP="006C5FFD">
      <w:pPr>
        <w:pStyle w:val="NormaaliWWW"/>
        <w:rPr>
          <w:rFonts w:asciiTheme="minorHAnsi" w:hAnsiTheme="minorHAnsi" w:cstheme="minorHAnsi"/>
          <w:b/>
          <w:bCs/>
          <w:sz w:val="22"/>
          <w:szCs w:val="22"/>
        </w:rPr>
      </w:pPr>
    </w:p>
    <w:p w14:paraId="4251AF74" w14:textId="77777777" w:rsidR="006C5FFD" w:rsidRDefault="006C5FFD" w:rsidP="006C5FFD">
      <w:pPr>
        <w:pStyle w:val="Default"/>
        <w:spacing w:after="68"/>
        <w:rPr>
          <w:rFonts w:asciiTheme="minorHAnsi" w:hAnsiTheme="minorHAnsi" w:cstheme="minorHAnsi"/>
          <w:sz w:val="22"/>
          <w:szCs w:val="22"/>
        </w:rPr>
      </w:pPr>
    </w:p>
    <w:p w14:paraId="52C4D8DF" w14:textId="77777777" w:rsidR="006C5FFD" w:rsidRPr="00B315BD" w:rsidRDefault="006C5FFD" w:rsidP="006C5FFD">
      <w:pPr>
        <w:pStyle w:val="NormaaliWWW"/>
        <w:rPr>
          <w:rFonts w:asciiTheme="minorHAnsi" w:hAnsiTheme="minorHAnsi" w:cstheme="minorHAnsi"/>
          <w:b/>
          <w:sz w:val="22"/>
          <w:szCs w:val="22"/>
        </w:rPr>
      </w:pPr>
      <w:r w:rsidRPr="00B315BD">
        <w:rPr>
          <w:rFonts w:asciiTheme="minorHAnsi" w:hAnsiTheme="minorHAnsi" w:cstheme="minorHAnsi"/>
          <w:b/>
          <w:sz w:val="22"/>
          <w:szCs w:val="22"/>
        </w:rPr>
        <w:t xml:space="preserve">Seuraamukset järjestyssääntöjen rikkomisesta </w:t>
      </w:r>
    </w:p>
    <w:p w14:paraId="64C0B3C8" w14:textId="40AE1961" w:rsidR="006C5FFD" w:rsidRDefault="00E2378E" w:rsidP="006C5FFD">
      <w:pPr>
        <w:pStyle w:val="Default"/>
        <w:spacing w:after="68"/>
        <w:rPr>
          <w:rFonts w:asciiTheme="minorHAnsi" w:hAnsiTheme="minorHAnsi" w:cstheme="minorHAnsi"/>
          <w:sz w:val="22"/>
          <w:szCs w:val="22"/>
        </w:rPr>
      </w:pPr>
      <w:r>
        <w:rPr>
          <w:rFonts w:asciiTheme="minorHAnsi" w:hAnsiTheme="minorHAnsi" w:cstheme="minorHAnsi"/>
          <w:sz w:val="22"/>
          <w:szCs w:val="22"/>
        </w:rPr>
        <w:t>-</w:t>
      </w:r>
      <w:r w:rsidR="006C5FFD">
        <w:rPr>
          <w:rFonts w:asciiTheme="minorHAnsi" w:hAnsiTheme="minorHAnsi" w:cstheme="minorHAnsi"/>
          <w:sz w:val="22"/>
          <w:szCs w:val="22"/>
        </w:rPr>
        <w:t>Tapahtuman selvittäminen</w:t>
      </w:r>
    </w:p>
    <w:p w14:paraId="4FBDF884" w14:textId="77777777" w:rsidR="006C5FFD" w:rsidRDefault="006C5FFD" w:rsidP="006C5FFD">
      <w:pPr>
        <w:pStyle w:val="Default"/>
        <w:numPr>
          <w:ilvl w:val="0"/>
          <w:numId w:val="1"/>
        </w:numPr>
        <w:spacing w:after="68"/>
        <w:rPr>
          <w:rFonts w:asciiTheme="minorHAnsi" w:hAnsiTheme="minorHAnsi" w:cstheme="minorHAnsi"/>
          <w:sz w:val="22"/>
          <w:szCs w:val="22"/>
        </w:rPr>
      </w:pPr>
      <w:r>
        <w:rPr>
          <w:rFonts w:asciiTheme="minorHAnsi" w:hAnsiTheme="minorHAnsi" w:cstheme="minorHAnsi"/>
          <w:sz w:val="22"/>
          <w:szCs w:val="22"/>
        </w:rPr>
        <w:t>koulun aikuiset, ensisijaisesti oman luokan opettaja</w:t>
      </w:r>
    </w:p>
    <w:p w14:paraId="45F3B945" w14:textId="77777777" w:rsidR="006C5FFD" w:rsidRDefault="006C5FFD" w:rsidP="006C5FFD">
      <w:pPr>
        <w:pStyle w:val="Default"/>
        <w:numPr>
          <w:ilvl w:val="0"/>
          <w:numId w:val="1"/>
        </w:numPr>
        <w:spacing w:after="68"/>
        <w:rPr>
          <w:rFonts w:asciiTheme="minorHAnsi" w:hAnsiTheme="minorHAnsi" w:cstheme="minorHAnsi"/>
          <w:sz w:val="22"/>
          <w:szCs w:val="22"/>
        </w:rPr>
      </w:pPr>
      <w:r>
        <w:rPr>
          <w:rFonts w:asciiTheme="minorHAnsi" w:hAnsiTheme="minorHAnsi" w:cstheme="minorHAnsi"/>
          <w:sz w:val="22"/>
          <w:szCs w:val="22"/>
        </w:rPr>
        <w:t>tiedottaminen huoltajille</w:t>
      </w:r>
    </w:p>
    <w:p w14:paraId="32175353" w14:textId="77777777" w:rsidR="006C5FFD" w:rsidRDefault="006C5FFD" w:rsidP="006C5FFD">
      <w:pPr>
        <w:pStyle w:val="Default"/>
        <w:numPr>
          <w:ilvl w:val="0"/>
          <w:numId w:val="1"/>
        </w:numPr>
        <w:spacing w:after="68"/>
        <w:rPr>
          <w:rFonts w:asciiTheme="minorHAnsi" w:hAnsiTheme="minorHAnsi" w:cstheme="minorHAnsi"/>
          <w:sz w:val="22"/>
          <w:szCs w:val="22"/>
        </w:rPr>
      </w:pPr>
      <w:r>
        <w:rPr>
          <w:rFonts w:asciiTheme="minorHAnsi" w:hAnsiTheme="minorHAnsi" w:cstheme="minorHAnsi"/>
          <w:sz w:val="22"/>
          <w:szCs w:val="22"/>
        </w:rPr>
        <w:t>yhteydenottaminen Oma Hämeen Lasten, nuorten ja perheiden palveluihin</w:t>
      </w:r>
    </w:p>
    <w:p w14:paraId="43E46707" w14:textId="77777777" w:rsidR="006C5FFD" w:rsidRDefault="006C5FFD" w:rsidP="006C5FFD">
      <w:pPr>
        <w:pStyle w:val="Default"/>
        <w:spacing w:after="68"/>
        <w:rPr>
          <w:rFonts w:asciiTheme="minorHAnsi" w:hAnsiTheme="minorHAnsi" w:cstheme="minorHAnsi"/>
          <w:sz w:val="22"/>
          <w:szCs w:val="22"/>
        </w:rPr>
      </w:pPr>
    </w:p>
    <w:p w14:paraId="2C514326" w14:textId="72107C32" w:rsidR="006C5FFD" w:rsidRPr="002C4CB3" w:rsidRDefault="00E2378E" w:rsidP="006C5FFD">
      <w:pPr>
        <w:rPr>
          <w:rFonts w:cstheme="minorHAnsi"/>
          <w:color w:val="212529"/>
          <w:shd w:val="clear" w:color="auto" w:fill="FFFFFF"/>
        </w:rPr>
      </w:pPr>
      <w:r>
        <w:rPr>
          <w:rFonts w:cstheme="minorHAnsi"/>
          <w:color w:val="212529"/>
          <w:shd w:val="clear" w:color="auto" w:fill="FFFFFF"/>
        </w:rPr>
        <w:t>-</w:t>
      </w:r>
      <w:r w:rsidR="006C5FFD" w:rsidRPr="002C4CB3">
        <w:rPr>
          <w:rFonts w:cstheme="minorHAnsi"/>
          <w:color w:val="212529"/>
          <w:shd w:val="clear" w:color="auto" w:fill="FFFFFF"/>
        </w:rPr>
        <w:t>Hämeenlinnan kaupungin perusopetuksen suunnitelma kasvatuskeskusteluiden ja kurinpidollisten toimien käytöstä</w:t>
      </w:r>
      <w:r w:rsidR="006C5FFD">
        <w:rPr>
          <w:rFonts w:cstheme="minorHAnsi"/>
          <w:color w:val="212529"/>
          <w:shd w:val="clear" w:color="auto" w:fill="FFFFFF"/>
        </w:rPr>
        <w:t>.</w:t>
      </w:r>
      <w:r w:rsidR="006C5FFD" w:rsidRPr="002C4CB3">
        <w:rPr>
          <w:rFonts w:cstheme="minorHAnsi"/>
          <w:color w:val="212529"/>
          <w:shd w:val="clear" w:color="auto" w:fill="FFFFFF"/>
        </w:rPr>
        <w:t xml:space="preserve"> </w:t>
      </w:r>
    </w:p>
    <w:p w14:paraId="6A2AC8FB" w14:textId="77777777" w:rsidR="00FA2420" w:rsidRDefault="00FA2420"/>
    <w:sectPr w:rsidR="00FA2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C75"/>
    <w:multiLevelType w:val="hybridMultilevel"/>
    <w:tmpl w:val="6AFA8D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7B35703"/>
    <w:multiLevelType w:val="hybridMultilevel"/>
    <w:tmpl w:val="A0E04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0822671">
    <w:abstractNumId w:val="1"/>
  </w:num>
  <w:num w:numId="2" w16cid:durableId="188436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FD"/>
    <w:rsid w:val="0056774B"/>
    <w:rsid w:val="00697CF1"/>
    <w:rsid w:val="006C5FFD"/>
    <w:rsid w:val="00E2378E"/>
    <w:rsid w:val="00FA2420"/>
    <w:rsid w:val="00FF0A6C"/>
    <w:rsid w:val="00FF1D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5832"/>
  <w15:chartTrackingRefBased/>
  <w15:docId w15:val="{97A9681A-68C9-42A5-9158-9886B513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5FFD"/>
    <w:pPr>
      <w:spacing w:after="200" w:line="276" w:lineRule="auto"/>
    </w:pPr>
    <w:rPr>
      <w:rFonts w:eastAsia="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6C5FFD"/>
    <w:pPr>
      <w:autoSpaceDE w:val="0"/>
      <w:autoSpaceDN w:val="0"/>
      <w:adjustRightInd w:val="0"/>
      <w:spacing w:after="0" w:line="240" w:lineRule="auto"/>
    </w:pPr>
    <w:rPr>
      <w:rFonts w:ascii="Arial" w:hAnsi="Arial" w:cs="Arial"/>
      <w:color w:val="000000"/>
      <w:sz w:val="24"/>
      <w:szCs w:val="24"/>
    </w:rPr>
  </w:style>
  <w:style w:type="paragraph" w:customStyle="1" w:styleId="NormaaliArial12">
    <w:name w:val="Normaali Arial 12"/>
    <w:basedOn w:val="Normaali"/>
    <w:link w:val="NormaaliArial12Char"/>
    <w:qFormat/>
    <w:rsid w:val="006C5FFD"/>
    <w:pPr>
      <w:spacing w:line="240" w:lineRule="auto"/>
    </w:pPr>
    <w:rPr>
      <w:rFonts w:ascii="Arial" w:hAnsi="Arial" w:cs="Arial"/>
      <w:sz w:val="24"/>
      <w:szCs w:val="24"/>
      <w:lang w:eastAsia="fi-FI"/>
    </w:rPr>
  </w:style>
  <w:style w:type="character" w:customStyle="1" w:styleId="NormaaliArial12Char">
    <w:name w:val="Normaali Arial 12 Char"/>
    <w:link w:val="NormaaliArial12"/>
    <w:locked/>
    <w:rsid w:val="006C5FFD"/>
    <w:rPr>
      <w:rFonts w:ascii="Arial" w:eastAsia="Times New Roman" w:hAnsi="Arial" w:cs="Arial"/>
      <w:sz w:val="24"/>
      <w:szCs w:val="24"/>
      <w:lang w:eastAsia="fi-FI"/>
    </w:rPr>
  </w:style>
  <w:style w:type="paragraph" w:styleId="NormaaliWWW">
    <w:name w:val="Normal (Web)"/>
    <w:basedOn w:val="Normaali"/>
    <w:uiPriority w:val="99"/>
    <w:unhideWhenUsed/>
    <w:rsid w:val="006C5FFD"/>
    <w:rPr>
      <w:rFonts w:ascii="Times New Roman" w:hAnsi="Times New Roman"/>
      <w:sz w:val="24"/>
      <w:szCs w:val="24"/>
    </w:rPr>
  </w:style>
  <w:style w:type="paragraph" w:styleId="Luettelokappale">
    <w:name w:val="List Paragraph"/>
    <w:basedOn w:val="Normaali"/>
    <w:uiPriority w:val="34"/>
    <w:qFormat/>
    <w:rsid w:val="00E2378E"/>
    <w:pPr>
      <w:spacing w:after="160" w:line="259" w:lineRule="auto"/>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489</Words>
  <Characters>3967</Characters>
  <Application>Microsoft Office Word</Application>
  <DocSecurity>0</DocSecurity>
  <Lines>33</Lines>
  <Paragraphs>8</Paragraphs>
  <ScaleCrop>false</ScaleCrop>
  <Company>Hameenlinnan kaupunki</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Hannula Kristiina</dc:creator>
  <cp:keywords/>
  <dc:description/>
  <cp:lastModifiedBy>Hannula Kristiina</cp:lastModifiedBy>
  <cp:revision>4</cp:revision>
  <dcterms:created xsi:type="dcterms:W3CDTF">2023-10-13T10:15:00Z</dcterms:created>
  <dcterms:modified xsi:type="dcterms:W3CDTF">2024-09-13T12:45:00Z</dcterms:modified>
</cp:coreProperties>
</file>