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="001F050C" w:rsidP="001F050C" w:rsidRDefault="001F050C" w14:paraId="577A564D" w14:textId="77777777">
      <w:pPr>
        <w:jc w:val="center"/>
        <w:rPr>
          <w:sz w:val="32"/>
          <w:szCs w:val="32"/>
        </w:rPr>
      </w:pPr>
    </w:p>
    <w:p w:rsidR="001F050C" w:rsidP="00BC1C22" w:rsidRDefault="001F050C" w14:paraId="5B39BC38" w14:textId="77777777">
      <w:pPr>
        <w:rPr>
          <w:sz w:val="32"/>
          <w:szCs w:val="32"/>
        </w:rPr>
      </w:pPr>
    </w:p>
    <w:p w:rsidRPr="001F050C" w:rsidR="001F050C" w:rsidP="001F050C" w:rsidRDefault="001F050C" w14:paraId="1FE31EEF" w14:textId="77777777">
      <w:pPr>
        <w:jc w:val="center"/>
        <w:rPr>
          <w:b/>
          <w:bCs/>
          <w:sz w:val="36"/>
          <w:szCs w:val="36"/>
        </w:rPr>
      </w:pPr>
    </w:p>
    <w:p w:rsidR="000B453A" w:rsidP="001F050C" w:rsidRDefault="001F050C" w14:paraId="6A4338A1" w14:textId="5BD59FF9">
      <w:pPr>
        <w:jc w:val="center"/>
        <w:rPr>
          <w:sz w:val="36"/>
          <w:szCs w:val="36"/>
        </w:rPr>
      </w:pPr>
      <w:r w:rsidRPr="001F050C">
        <w:rPr>
          <w:sz w:val="36"/>
          <w:szCs w:val="36"/>
        </w:rPr>
        <w:t>Saaristen koulun aamu- ja iltapäivätoiminnan toimintasuunnitelma</w:t>
      </w:r>
      <w:r w:rsidR="009A3054">
        <w:rPr>
          <w:sz w:val="36"/>
          <w:szCs w:val="36"/>
        </w:rPr>
        <w:t xml:space="preserve"> lukuvuodeksi </w:t>
      </w:r>
      <w:proofErr w:type="gramStart"/>
      <w:r w:rsidR="009A3054">
        <w:rPr>
          <w:sz w:val="36"/>
          <w:szCs w:val="36"/>
        </w:rPr>
        <w:t>2025-2026</w:t>
      </w:r>
      <w:proofErr w:type="gramEnd"/>
    </w:p>
    <w:p w:rsidR="00BC1C22" w:rsidP="001F050C" w:rsidRDefault="00BC1C22" w14:paraId="146824D4" w14:textId="77777777">
      <w:pPr>
        <w:jc w:val="center"/>
        <w:rPr>
          <w:sz w:val="36"/>
          <w:szCs w:val="36"/>
        </w:rPr>
      </w:pPr>
    </w:p>
    <w:p w:rsidRPr="001F050C" w:rsidR="00BC1C22" w:rsidP="001F050C" w:rsidRDefault="00BC1C22" w14:paraId="5C9CDF56" w14:textId="77777777">
      <w:pPr>
        <w:jc w:val="center"/>
        <w:rPr>
          <w:sz w:val="36"/>
          <w:szCs w:val="36"/>
        </w:rPr>
      </w:pPr>
    </w:p>
    <w:p w:rsidRPr="001F050C" w:rsidR="001F050C" w:rsidP="001F050C" w:rsidRDefault="001F050C" w14:paraId="75EABE4A" w14:textId="230A710E">
      <w:pPr>
        <w:jc w:val="center"/>
        <w:rPr>
          <w:sz w:val="36"/>
          <w:szCs w:val="36"/>
        </w:rPr>
      </w:pPr>
      <w:r w:rsidRPr="001F050C">
        <w:rPr>
          <w:noProof/>
          <w:sz w:val="36"/>
          <w:szCs w:val="36"/>
        </w:rPr>
        <mc:AlternateContent>
          <mc:Choice Requires="wps">
            <w:drawing>
              <wp:inline distT="0" distB="0" distL="0" distR="0" wp14:anchorId="5B6A41C4" wp14:editId="3E54D50A">
                <wp:extent cx="302260" cy="302260"/>
                <wp:effectExtent l="0" t="0" r="0" b="0"/>
                <wp:docPr id="79344836" name="Suorakulmio 1" descr="Kuvatulokset haulle saaristen koul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uorakulmio 1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Kuvatulokset haulle saaristen koulu" o:spid="_x0000_s1026" filled="f" stroked="f" w14:anchorId="6C4F7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>
                <o:lock v:ext="edit" aspectratio="t"/>
                <w10:anchorlock/>
              </v:rect>
            </w:pict>
          </mc:Fallback>
        </mc:AlternateContent>
      </w:r>
      <w:r w:rsidRPr="001F050C">
        <w:rPr>
          <w:noProof/>
          <w:sz w:val="36"/>
          <w:szCs w:val="36"/>
        </w:rPr>
        <w:drawing>
          <wp:inline distT="0" distB="0" distL="0" distR="0" wp14:anchorId="629FF4D5" wp14:editId="067F00E3">
            <wp:extent cx="5731510" cy="2292604"/>
            <wp:effectExtent l="0" t="0" r="2540" b="0"/>
            <wp:docPr id="8" name="Kuva 2" descr="Saaristen koulu - Hämeenlin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aaristen koulu - Hämeenlin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92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50C" w:rsidP="009A3054" w:rsidRDefault="001F050C" w14:paraId="15B19347" w14:textId="77777777">
      <w:pPr>
        <w:rPr>
          <w:sz w:val="32"/>
          <w:szCs w:val="32"/>
        </w:rPr>
      </w:pPr>
    </w:p>
    <w:p w:rsidR="00BC1C22" w:rsidP="009A3054" w:rsidRDefault="00BC1C22" w14:paraId="2E73B53C" w14:textId="77777777">
      <w:pPr>
        <w:rPr>
          <w:sz w:val="32"/>
          <w:szCs w:val="32"/>
        </w:rPr>
      </w:pPr>
    </w:p>
    <w:p w:rsidR="00BC1C22" w:rsidP="009A3054" w:rsidRDefault="00BC1C22" w14:paraId="1C456742" w14:textId="77777777">
      <w:pPr>
        <w:rPr>
          <w:sz w:val="32"/>
          <w:szCs w:val="32"/>
        </w:rPr>
      </w:pPr>
    </w:p>
    <w:p w:rsidR="001F050C" w:rsidP="001F050C" w:rsidRDefault="009A3054" w14:paraId="3AD09352" w14:textId="0793F2F0">
      <w:pPr>
        <w:jc w:val="center"/>
        <w:rPr>
          <w:sz w:val="30"/>
          <w:szCs w:val="30"/>
        </w:rPr>
      </w:pPr>
      <w:r>
        <w:rPr>
          <w:sz w:val="30"/>
          <w:szCs w:val="30"/>
        </w:rPr>
        <w:t>Saaristen koulu</w:t>
      </w:r>
    </w:p>
    <w:p w:rsidR="009A3054" w:rsidP="001F050C" w:rsidRDefault="009A3054" w14:paraId="71E87826" w14:textId="1B948600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Saaristenkatu </w:t>
      </w:r>
      <w:proofErr w:type="gramStart"/>
      <w:r>
        <w:rPr>
          <w:sz w:val="30"/>
          <w:szCs w:val="30"/>
        </w:rPr>
        <w:t>13-15</w:t>
      </w:r>
      <w:proofErr w:type="gramEnd"/>
      <w:r>
        <w:rPr>
          <w:sz w:val="30"/>
          <w:szCs w:val="30"/>
        </w:rPr>
        <w:t xml:space="preserve"> A</w:t>
      </w:r>
    </w:p>
    <w:p w:rsidRPr="009A3054" w:rsidR="009A3054" w:rsidP="001F050C" w:rsidRDefault="009A3054" w14:paraId="1D9F2B8B" w14:textId="0D821931">
      <w:pPr>
        <w:jc w:val="center"/>
        <w:rPr>
          <w:sz w:val="30"/>
          <w:szCs w:val="30"/>
        </w:rPr>
      </w:pPr>
      <w:r>
        <w:rPr>
          <w:sz w:val="30"/>
          <w:szCs w:val="30"/>
        </w:rPr>
        <w:t>13100 Hämeenlinna</w:t>
      </w:r>
    </w:p>
    <w:p w:rsidR="001F050C" w:rsidP="001F050C" w:rsidRDefault="001F050C" w14:paraId="06FF45F0" w14:textId="77777777">
      <w:pPr>
        <w:jc w:val="center"/>
        <w:rPr>
          <w:sz w:val="32"/>
          <w:szCs w:val="32"/>
        </w:rPr>
      </w:pPr>
    </w:p>
    <w:p w:rsidR="001F050C" w:rsidP="001F050C" w:rsidRDefault="001F050C" w14:paraId="256B2F0D" w14:textId="77777777">
      <w:pPr>
        <w:jc w:val="center"/>
        <w:rPr>
          <w:sz w:val="32"/>
          <w:szCs w:val="32"/>
        </w:rPr>
      </w:pPr>
    </w:p>
    <w:p w:rsidR="001F050C" w:rsidP="001F050C" w:rsidRDefault="001F050C" w14:paraId="32F947C4" w14:textId="77777777">
      <w:pPr>
        <w:jc w:val="center"/>
        <w:rPr>
          <w:sz w:val="32"/>
          <w:szCs w:val="32"/>
        </w:rPr>
      </w:pPr>
    </w:p>
    <w:p w:rsidR="001F050C" w:rsidP="001F050C" w:rsidRDefault="001F050C" w14:paraId="20691F48" w14:textId="77777777">
      <w:pPr>
        <w:jc w:val="center"/>
        <w:rPr>
          <w:sz w:val="32"/>
          <w:szCs w:val="32"/>
        </w:rPr>
      </w:pPr>
    </w:p>
    <w:p w:rsidR="001F050C" w:rsidP="009A3054" w:rsidRDefault="009A3054" w14:paraId="2A858F4A" w14:textId="2BC8B8BE">
      <w:r w:rsidRPr="00C151FE">
        <w:t xml:space="preserve">Perusopetuslain mukainen koululaisten aamu- ja iltapäivätoiminta tarjoaa virikkeellistä ja turvallista toimintaa tutussa paikassa tuttujen aikuisten seurassa, ennen ja jälkeen koulupäivän. Aamu- ja iltapäivätoimintaa voidaan järjestää koulun tiloissa tai sen välittömässä läheisyydessä esim. lähipuistoissa. </w:t>
      </w:r>
    </w:p>
    <w:p w:rsidRPr="00C151FE" w:rsidR="003B45EA" w:rsidP="009A3054" w:rsidRDefault="003B45EA" w14:paraId="634AC3CC" w14:textId="77777777"/>
    <w:p w:rsidRPr="00C151FE" w:rsidR="009A3054" w:rsidP="009A3054" w:rsidRDefault="009A3054" w14:paraId="73DA215F" w14:textId="1ED0B786">
      <w:r w:rsidRPr="00C151FE">
        <w:t>Koululaisten aamu- ja iltapäivätoiminnan tavoitteena on:</w:t>
      </w:r>
    </w:p>
    <w:p w:rsidRPr="00C151FE" w:rsidR="009A3054" w:rsidP="009A3054" w:rsidRDefault="009A3054" w14:paraId="27EDACF4" w14:textId="796AF52E">
      <w:pPr>
        <w:pStyle w:val="Luettelokappale"/>
        <w:numPr>
          <w:ilvl w:val="0"/>
          <w:numId w:val="1"/>
        </w:numPr>
      </w:pPr>
      <w:r w:rsidRPr="00C151FE">
        <w:t>tukea koulun ja kodin kasvatustyötä</w:t>
      </w:r>
    </w:p>
    <w:p w:rsidRPr="00C151FE" w:rsidR="009A3054" w:rsidP="009A3054" w:rsidRDefault="009A3054" w14:paraId="7DCC405A" w14:textId="5FFD3AED">
      <w:pPr>
        <w:pStyle w:val="Luettelokappale"/>
        <w:numPr>
          <w:ilvl w:val="0"/>
          <w:numId w:val="1"/>
        </w:numPr>
      </w:pPr>
      <w:r w:rsidRPr="00C151FE">
        <w:t>tukea lasten tunne-elämän kehitystä ja eettistä kasvua</w:t>
      </w:r>
    </w:p>
    <w:p w:rsidRPr="00C151FE" w:rsidR="009A3054" w:rsidP="009A3054" w:rsidRDefault="009A3054" w14:paraId="7F9BA84D" w14:textId="5DD94590">
      <w:pPr>
        <w:pStyle w:val="Luettelokappale"/>
        <w:numPr>
          <w:ilvl w:val="0"/>
          <w:numId w:val="1"/>
        </w:numPr>
      </w:pPr>
      <w:r w:rsidRPr="00C151FE">
        <w:t>edistää lasten hyvinvointia ja tasa-arvoisuutta yhteiskunnassa</w:t>
      </w:r>
    </w:p>
    <w:p w:rsidRPr="00C151FE" w:rsidR="009A3054" w:rsidP="009A3054" w:rsidRDefault="009A3054" w14:paraId="27B85297" w14:textId="6E4B5669">
      <w:pPr>
        <w:pStyle w:val="Luettelokappale"/>
        <w:numPr>
          <w:ilvl w:val="0"/>
          <w:numId w:val="1"/>
        </w:numPr>
      </w:pPr>
      <w:r w:rsidRPr="00C151FE">
        <w:t>ennaltaehkäistä syrjäytymistä ja lisätä osallisuutta</w:t>
      </w:r>
    </w:p>
    <w:p w:rsidRPr="00C151FE" w:rsidR="009A3054" w:rsidP="009A3054" w:rsidRDefault="009A3054" w14:paraId="192864BE" w14:textId="0CA1CE6B">
      <w:pPr>
        <w:pStyle w:val="Luettelokappale"/>
        <w:numPr>
          <w:ilvl w:val="0"/>
          <w:numId w:val="1"/>
        </w:numPr>
      </w:pPr>
      <w:r w:rsidRPr="00C151FE">
        <w:t>tarjota lapsille monipuoliset mahdollisuudet osallistua ohjattuun ja virkistävään toimintaan</w:t>
      </w:r>
    </w:p>
    <w:p w:rsidR="00C151FE" w:rsidP="00C151FE" w:rsidRDefault="009A3054" w14:paraId="61FB94B0" w14:textId="38B13B97">
      <w:pPr>
        <w:pStyle w:val="Luettelokappale"/>
        <w:numPr>
          <w:ilvl w:val="0"/>
          <w:numId w:val="1"/>
        </w:numPr>
      </w:pPr>
      <w:r w:rsidRPr="00C151FE">
        <w:t xml:space="preserve">mahdollistaa lepo rauhallisessa ympäristössä </w:t>
      </w:r>
      <w:r w:rsidRPr="00C151FE" w:rsidR="00975881">
        <w:t>ammattitaitoisen ja tehtävään soveltuvan työntekijän valvonnassa.</w:t>
      </w:r>
    </w:p>
    <w:p w:rsidR="00C2263A" w:rsidP="00C2263A" w:rsidRDefault="00C2263A" w14:paraId="2D0AB1F2" w14:textId="77777777">
      <w:pPr>
        <w:pStyle w:val="Luettelokappale"/>
      </w:pPr>
    </w:p>
    <w:p w:rsidR="003B45EA" w:rsidP="00C2263A" w:rsidRDefault="003B45EA" w14:paraId="12DD6158" w14:textId="77777777">
      <w:pPr>
        <w:pStyle w:val="Luettelokappale"/>
      </w:pPr>
    </w:p>
    <w:p w:rsidRPr="00C151FE" w:rsidR="003B45EA" w:rsidP="00C2263A" w:rsidRDefault="003B45EA" w14:paraId="6BDBF91E" w14:textId="77777777">
      <w:pPr>
        <w:pStyle w:val="Luettelokappale"/>
      </w:pPr>
    </w:p>
    <w:p w:rsidR="00C151FE" w:rsidP="00975881" w:rsidRDefault="003B45EA" w14:paraId="63A85613" w14:textId="0B4D1E45">
      <w:pPr>
        <w:ind w:left="36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B041F5" wp14:editId="6E2C0D50">
            <wp:simplePos x="0" y="0"/>
            <wp:positionH relativeFrom="margin">
              <wp:posOffset>3122295</wp:posOffset>
            </wp:positionH>
            <wp:positionV relativeFrom="paragraph">
              <wp:posOffset>6985</wp:posOffset>
            </wp:positionV>
            <wp:extent cx="949325" cy="949325"/>
            <wp:effectExtent l="0" t="0" r="0" b="3175"/>
            <wp:wrapNone/>
            <wp:docPr id="406864061" name="Kuva 1" descr="ko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t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E7BA992" wp14:editId="30915262">
            <wp:simplePos x="0" y="0"/>
            <wp:positionH relativeFrom="column">
              <wp:posOffset>970329</wp:posOffset>
            </wp:positionH>
            <wp:positionV relativeFrom="paragraph">
              <wp:posOffset>6106</wp:posOffset>
            </wp:positionV>
            <wp:extent cx="949325" cy="949325"/>
            <wp:effectExtent l="0" t="0" r="0" b="3175"/>
            <wp:wrapNone/>
            <wp:docPr id="1057318591" name="Kuva 2" descr="ko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ul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1C22" w:rsidP="00975881" w:rsidRDefault="00BC1C22" w14:paraId="2039EA77" w14:textId="7699F028">
      <w:pPr>
        <w:ind w:left="360"/>
        <w:rPr>
          <w:sz w:val="26"/>
          <w:szCs w:val="26"/>
        </w:rPr>
      </w:pPr>
    </w:p>
    <w:p w:rsidR="00BC1C22" w:rsidP="00975881" w:rsidRDefault="00BC1C22" w14:paraId="246A7F41" w14:textId="77777777">
      <w:pPr>
        <w:ind w:left="360"/>
        <w:rPr>
          <w:sz w:val="26"/>
          <w:szCs w:val="26"/>
        </w:rPr>
      </w:pPr>
    </w:p>
    <w:p w:rsidR="00BC1C22" w:rsidP="00975881" w:rsidRDefault="00BC1C22" w14:paraId="40B138C4" w14:textId="77777777">
      <w:pPr>
        <w:ind w:left="360"/>
        <w:rPr>
          <w:sz w:val="26"/>
          <w:szCs w:val="26"/>
        </w:rPr>
      </w:pPr>
    </w:p>
    <w:p w:rsidR="003B45EA" w:rsidP="00975881" w:rsidRDefault="003B45EA" w14:paraId="116956BF" w14:textId="77777777">
      <w:pPr>
        <w:ind w:left="360"/>
        <w:rPr>
          <w:sz w:val="26"/>
          <w:szCs w:val="26"/>
        </w:rPr>
      </w:pPr>
    </w:p>
    <w:p w:rsidR="003B45EA" w:rsidP="00975881" w:rsidRDefault="003B45EA" w14:paraId="206674B8" w14:textId="77777777">
      <w:pPr>
        <w:ind w:left="360"/>
        <w:rPr>
          <w:sz w:val="26"/>
          <w:szCs w:val="26"/>
        </w:rPr>
      </w:pPr>
    </w:p>
    <w:p w:rsidRPr="00C151FE" w:rsidR="00975881" w:rsidP="00975881" w:rsidRDefault="00975881" w14:paraId="109FE5DA" w14:textId="3B534950">
      <w:pPr>
        <w:ind w:left="360"/>
      </w:pPr>
      <w:r w:rsidRPr="00C151FE">
        <w:t>Saaristen koulun aamu- ja iltapäivätoimintaan osallistuu 28 oppilasta. Toimipaikkoina ovat Saaristen k</w:t>
      </w:r>
      <w:r w:rsidR="0005583E">
        <w:t xml:space="preserve">oulu sekä </w:t>
      </w:r>
      <w:r w:rsidRPr="00C151FE">
        <w:t>lähiympäristöt.</w:t>
      </w:r>
      <w:r w:rsidR="0005583E">
        <w:t xml:space="preserve"> Lisäksi Seminaarin koulun tiloissa toimii yksi meidän </w:t>
      </w:r>
      <w:r w:rsidR="00FF1BCF">
        <w:t>luokka</w:t>
      </w:r>
      <w:r w:rsidR="00346873">
        <w:t>mme</w:t>
      </w:r>
      <w:r w:rsidR="00FF1BCF">
        <w:t xml:space="preserve">, ja luokan oppilaiden aamu- ja iltapäivätoiminta järjestetään </w:t>
      </w:r>
      <w:r w:rsidR="00346873">
        <w:t>S</w:t>
      </w:r>
      <w:r w:rsidR="00FF1BCF">
        <w:t>eminaarin koulun tiloissa sekä lähiympäristössä.</w:t>
      </w:r>
      <w:r w:rsidRPr="00C151FE">
        <w:t xml:space="preserve"> Toiminta sijoittuu </w:t>
      </w:r>
      <w:r w:rsidRPr="00C151FE" w:rsidR="00400986">
        <w:t>klo 7–17</w:t>
      </w:r>
      <w:r w:rsidRPr="00C151FE">
        <w:t xml:space="preserve"> välille. Aamutoiminta </w:t>
      </w:r>
      <w:r w:rsidRPr="00C151FE" w:rsidR="00400986">
        <w:t>klo 7–9</w:t>
      </w:r>
      <w:r w:rsidRPr="00C151FE">
        <w:t xml:space="preserve"> ja iltapäivätoiminta koulun päättymisestä klo 17 saakka. Ohjaajina toiminnassa ovat samat aikuiset kuin koulupäivän aikana. </w:t>
      </w:r>
    </w:p>
    <w:p w:rsidRPr="00C151FE" w:rsidR="00975881" w:rsidP="00975881" w:rsidRDefault="00975881" w14:paraId="2C9E9ABC" w14:textId="77777777">
      <w:pPr>
        <w:ind w:left="360"/>
      </w:pPr>
    </w:p>
    <w:p w:rsidR="00C151FE" w:rsidP="00975881" w:rsidRDefault="00C151FE" w14:paraId="7B359B2A" w14:textId="77777777">
      <w:pPr>
        <w:ind w:left="360"/>
        <w:rPr>
          <w:sz w:val="26"/>
          <w:szCs w:val="26"/>
        </w:rPr>
      </w:pPr>
    </w:p>
    <w:p w:rsidR="00C151FE" w:rsidP="00975881" w:rsidRDefault="00C151FE" w14:paraId="45A87D17" w14:textId="77777777">
      <w:pPr>
        <w:ind w:left="360"/>
        <w:rPr>
          <w:sz w:val="26"/>
          <w:szCs w:val="26"/>
        </w:rPr>
      </w:pPr>
    </w:p>
    <w:p w:rsidR="0AB65D65" w:rsidP="0AB65D65" w:rsidRDefault="0AB65D65" w14:paraId="19AA2B88" w14:textId="43C8F36B">
      <w:pPr>
        <w:ind w:left="360"/>
        <w:rPr>
          <w:sz w:val="26"/>
          <w:szCs w:val="26"/>
        </w:rPr>
      </w:pPr>
    </w:p>
    <w:p w:rsidR="00C151FE" w:rsidP="00975881" w:rsidRDefault="00C151FE" w14:paraId="3639958D" w14:textId="77777777">
      <w:pPr>
        <w:ind w:left="360"/>
        <w:rPr>
          <w:sz w:val="26"/>
          <w:szCs w:val="26"/>
        </w:rPr>
      </w:pPr>
    </w:p>
    <w:p w:rsidR="00C151FE" w:rsidP="00975881" w:rsidRDefault="00C151FE" w14:paraId="3EFDD03B" w14:textId="77777777">
      <w:pPr>
        <w:ind w:left="360"/>
        <w:rPr>
          <w:sz w:val="26"/>
          <w:szCs w:val="26"/>
        </w:rPr>
      </w:pPr>
    </w:p>
    <w:p w:rsidR="00C151FE" w:rsidP="00346873" w:rsidRDefault="00C151FE" w14:paraId="488A4230" w14:textId="77777777">
      <w:pPr>
        <w:rPr>
          <w:sz w:val="26"/>
          <w:szCs w:val="26"/>
        </w:rPr>
      </w:pPr>
    </w:p>
    <w:p w:rsidR="00975881" w:rsidP="00975881" w:rsidRDefault="00975881" w14:paraId="5F64CEB1" w14:textId="77777777">
      <w:pPr>
        <w:ind w:left="360"/>
        <w:rPr>
          <w:sz w:val="26"/>
          <w:szCs w:val="26"/>
        </w:rPr>
      </w:pPr>
      <w:r>
        <w:rPr>
          <w:sz w:val="26"/>
          <w:szCs w:val="26"/>
        </w:rPr>
        <w:lastRenderedPageBreak/>
        <w:t>Aamu- ja iltapäivätoiminnan sisällöt</w:t>
      </w:r>
    </w:p>
    <w:p w:rsidR="00C151FE" w:rsidP="00975881" w:rsidRDefault="00C151FE" w14:paraId="55E1E6A6" w14:textId="6BEBBE10">
      <w:pPr>
        <w:ind w:left="360"/>
        <w:rPr>
          <w:sz w:val="26"/>
          <w:szCs w:val="26"/>
        </w:rPr>
      </w:pPr>
    </w:p>
    <w:p w:rsidRPr="00C151FE" w:rsidR="00C151FE" w:rsidP="00975881" w:rsidRDefault="00975881" w14:paraId="29385D1F" w14:textId="4BAAE89B">
      <w:pPr>
        <w:ind w:left="360"/>
      </w:pPr>
      <w:r w:rsidRPr="00C151FE">
        <w:t xml:space="preserve">Aamu- ja iltapäivätoiminnan tiimi kokoontuu kaksi kertaa kuukaudessa, ja tällöin käymme läpi toimintaa ja osallistuvien lasten asioita. </w:t>
      </w:r>
    </w:p>
    <w:p w:rsidR="00C151FE" w:rsidP="00975881" w:rsidRDefault="00C151FE" w14:paraId="20FD2412" w14:textId="1B4DAD0E">
      <w:pPr>
        <w:ind w:left="360"/>
      </w:pPr>
      <w:r w:rsidRPr="00C151FE">
        <w:t xml:space="preserve">Lapset on jaettu </w:t>
      </w:r>
      <w:r w:rsidR="00346873">
        <w:t>neljään</w:t>
      </w:r>
      <w:r w:rsidRPr="00C151FE">
        <w:t xml:space="preserve"> iltapäiväryhmään, ja kaikille ryhmille on suunniteltu alustavasti toiminta</w:t>
      </w:r>
      <w:r w:rsidR="00691E25">
        <w:t>a</w:t>
      </w:r>
      <w:r w:rsidRPr="00C151FE">
        <w:t xml:space="preserve"> joka päivälle. </w:t>
      </w:r>
    </w:p>
    <w:p w:rsidR="008C1ED3" w:rsidP="008C1ED3" w:rsidRDefault="008C1ED3" w14:paraId="727E7272" w14:textId="0789ACC5">
      <w:pPr>
        <w:ind w:left="360"/>
        <w:jc w:val="center"/>
      </w:pPr>
    </w:p>
    <w:p w:rsidRPr="00C151FE" w:rsidR="0007236E" w:rsidP="008C1ED3" w:rsidRDefault="0007236E" w14:paraId="50DB9FBC" w14:textId="77777777">
      <w:pPr>
        <w:ind w:left="360"/>
        <w:jc w:val="center"/>
      </w:pPr>
    </w:p>
    <w:tbl>
      <w:tblPr>
        <w:tblStyle w:val="TaulukkoRuudukko"/>
        <w:tblW w:w="8639" w:type="dxa"/>
        <w:tblLook w:val="04A0" w:firstRow="1" w:lastRow="0" w:firstColumn="1" w:lastColumn="0" w:noHBand="0" w:noVBand="1"/>
      </w:tblPr>
      <w:tblGrid>
        <w:gridCol w:w="1305"/>
        <w:gridCol w:w="1505"/>
        <w:gridCol w:w="1332"/>
        <w:gridCol w:w="1487"/>
        <w:gridCol w:w="1505"/>
        <w:gridCol w:w="1505"/>
      </w:tblGrid>
      <w:tr w:rsidRPr="008C1ED3" w:rsidR="008C1ED3" w:rsidTr="008C1ED3" w14:paraId="2B820B39" w14:textId="77777777">
        <w:trPr>
          <w:trHeight w:val="339"/>
        </w:trPr>
        <w:tc>
          <w:tcPr>
            <w:tcW w:w="1307" w:type="dxa"/>
          </w:tcPr>
          <w:p w:rsidRPr="008C1ED3" w:rsidR="008C1ED3" w:rsidP="008C1ED3" w:rsidRDefault="008C1ED3" w14:paraId="04BF315F" w14:textId="0E9AE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Pr="008C1ED3" w:rsidR="008C1ED3" w:rsidP="008C1ED3" w:rsidRDefault="008C1ED3" w14:paraId="35D5C767" w14:textId="77777777">
            <w:pPr>
              <w:jc w:val="center"/>
              <w:rPr>
                <w:sz w:val="20"/>
                <w:szCs w:val="20"/>
              </w:rPr>
            </w:pPr>
            <w:r w:rsidRPr="008C1ED3">
              <w:rPr>
                <w:sz w:val="20"/>
                <w:szCs w:val="20"/>
              </w:rPr>
              <w:t>Maanantai</w:t>
            </w:r>
          </w:p>
        </w:tc>
        <w:tc>
          <w:tcPr>
            <w:tcW w:w="1329" w:type="dxa"/>
          </w:tcPr>
          <w:p w:rsidRPr="008C1ED3" w:rsidR="008C1ED3" w:rsidP="008C1ED3" w:rsidRDefault="008C1ED3" w14:paraId="654F959B" w14:textId="77777777">
            <w:pPr>
              <w:jc w:val="center"/>
              <w:rPr>
                <w:sz w:val="20"/>
                <w:szCs w:val="20"/>
              </w:rPr>
            </w:pPr>
            <w:r w:rsidRPr="008C1ED3">
              <w:rPr>
                <w:sz w:val="20"/>
                <w:szCs w:val="20"/>
              </w:rPr>
              <w:t>Tiistai</w:t>
            </w:r>
          </w:p>
        </w:tc>
        <w:tc>
          <w:tcPr>
            <w:tcW w:w="1488" w:type="dxa"/>
          </w:tcPr>
          <w:p w:rsidRPr="008C1ED3" w:rsidR="008C1ED3" w:rsidP="008C1ED3" w:rsidRDefault="008C1ED3" w14:paraId="392B3752" w14:textId="77777777">
            <w:pPr>
              <w:jc w:val="center"/>
              <w:rPr>
                <w:sz w:val="20"/>
                <w:szCs w:val="20"/>
              </w:rPr>
            </w:pPr>
            <w:r w:rsidRPr="008C1ED3">
              <w:rPr>
                <w:sz w:val="20"/>
                <w:szCs w:val="20"/>
              </w:rPr>
              <w:t>Keskiviikko</w:t>
            </w:r>
          </w:p>
        </w:tc>
        <w:tc>
          <w:tcPr>
            <w:tcW w:w="1505" w:type="dxa"/>
          </w:tcPr>
          <w:p w:rsidRPr="008C1ED3" w:rsidR="008C1ED3" w:rsidP="008C1ED3" w:rsidRDefault="008C1ED3" w14:paraId="49F620BA" w14:textId="77777777">
            <w:pPr>
              <w:jc w:val="center"/>
              <w:rPr>
                <w:sz w:val="20"/>
                <w:szCs w:val="20"/>
              </w:rPr>
            </w:pPr>
            <w:r w:rsidRPr="008C1ED3">
              <w:rPr>
                <w:sz w:val="20"/>
                <w:szCs w:val="20"/>
              </w:rPr>
              <w:t>Torstai</w:t>
            </w:r>
          </w:p>
        </w:tc>
        <w:tc>
          <w:tcPr>
            <w:tcW w:w="1505" w:type="dxa"/>
          </w:tcPr>
          <w:p w:rsidRPr="008C1ED3" w:rsidR="008C1ED3" w:rsidP="008C1ED3" w:rsidRDefault="008C1ED3" w14:paraId="0252548B" w14:textId="77777777">
            <w:pPr>
              <w:jc w:val="center"/>
              <w:rPr>
                <w:sz w:val="20"/>
                <w:szCs w:val="20"/>
              </w:rPr>
            </w:pPr>
            <w:r w:rsidRPr="008C1ED3">
              <w:rPr>
                <w:sz w:val="20"/>
                <w:szCs w:val="20"/>
              </w:rPr>
              <w:t>Perjantai</w:t>
            </w:r>
          </w:p>
        </w:tc>
      </w:tr>
      <w:tr w:rsidRPr="008C1ED3" w:rsidR="008C1ED3" w:rsidTr="008C1ED3" w14:paraId="7DDC71E1" w14:textId="77777777">
        <w:trPr>
          <w:trHeight w:val="958"/>
        </w:trPr>
        <w:tc>
          <w:tcPr>
            <w:tcW w:w="1307" w:type="dxa"/>
          </w:tcPr>
          <w:p w:rsidRPr="008C1ED3" w:rsidR="008C1ED3" w:rsidP="008C1ED3" w:rsidRDefault="008C1ED3" w14:paraId="36F5626D" w14:textId="1D3EAB8A">
            <w:pPr>
              <w:jc w:val="center"/>
              <w:rPr>
                <w:sz w:val="20"/>
                <w:szCs w:val="20"/>
              </w:rPr>
            </w:pPr>
            <w:r w:rsidRPr="008C1ED3">
              <w:rPr>
                <w:color w:val="156082" w:themeColor="accent1"/>
                <w:sz w:val="20"/>
                <w:szCs w:val="20"/>
              </w:rPr>
              <w:t xml:space="preserve">Sininen </w:t>
            </w:r>
            <w:proofErr w:type="spellStart"/>
            <w:r w:rsidRPr="008C1ED3">
              <w:rPr>
                <w:color w:val="156082" w:themeColor="accent1"/>
                <w:sz w:val="20"/>
                <w:szCs w:val="20"/>
              </w:rPr>
              <w:t>lk</w:t>
            </w:r>
            <w:proofErr w:type="spellEnd"/>
          </w:p>
        </w:tc>
        <w:tc>
          <w:tcPr>
            <w:tcW w:w="1505" w:type="dxa"/>
          </w:tcPr>
          <w:p w:rsidRPr="008C1ED3" w:rsidR="008C1ED3" w:rsidP="008C1ED3" w:rsidRDefault="008C1ED3" w14:paraId="7ECDBC78" w14:textId="77777777">
            <w:pPr>
              <w:jc w:val="center"/>
              <w:rPr>
                <w:sz w:val="20"/>
                <w:szCs w:val="20"/>
              </w:rPr>
            </w:pPr>
          </w:p>
          <w:p w:rsidRPr="008C1ED3" w:rsidR="008C1ED3" w:rsidP="008C1ED3" w:rsidRDefault="008C1ED3" w14:paraId="35C455B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C1ED3">
              <w:rPr>
                <w:b/>
                <w:bCs/>
                <w:sz w:val="20"/>
                <w:szCs w:val="20"/>
              </w:rPr>
              <w:t>Salivuoro</w:t>
            </w:r>
          </w:p>
        </w:tc>
        <w:tc>
          <w:tcPr>
            <w:tcW w:w="1329" w:type="dxa"/>
          </w:tcPr>
          <w:p w:rsidRPr="008C1ED3" w:rsidR="008C1ED3" w:rsidP="008C1ED3" w:rsidRDefault="008C1ED3" w14:paraId="4819D6CD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8C1ED3" w:rsidR="008C1ED3" w:rsidP="008C1ED3" w:rsidRDefault="008C1ED3" w14:paraId="22525795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C1ED3">
              <w:rPr>
                <w:b/>
                <w:bCs/>
                <w:sz w:val="20"/>
                <w:szCs w:val="20"/>
              </w:rPr>
              <w:t>Älytaulu/</w:t>
            </w:r>
          </w:p>
          <w:p w:rsidRPr="008C1ED3" w:rsidR="008C1ED3" w:rsidP="008C1ED3" w:rsidRDefault="008C1ED3" w14:paraId="4BF6B230" w14:textId="77777777">
            <w:pPr>
              <w:jc w:val="center"/>
              <w:rPr>
                <w:sz w:val="20"/>
                <w:szCs w:val="20"/>
              </w:rPr>
            </w:pPr>
            <w:r w:rsidRPr="008C1ED3">
              <w:rPr>
                <w:b/>
                <w:bCs/>
                <w:sz w:val="20"/>
                <w:szCs w:val="20"/>
              </w:rPr>
              <w:t>Pelit ja leikit</w:t>
            </w:r>
          </w:p>
        </w:tc>
        <w:tc>
          <w:tcPr>
            <w:tcW w:w="1488" w:type="dxa"/>
          </w:tcPr>
          <w:p w:rsidRPr="008C1ED3" w:rsidR="008C1ED3" w:rsidP="008C1ED3" w:rsidRDefault="008C1ED3" w14:paraId="521ECB14" w14:textId="77777777">
            <w:pPr>
              <w:jc w:val="center"/>
              <w:rPr>
                <w:sz w:val="20"/>
                <w:szCs w:val="20"/>
              </w:rPr>
            </w:pPr>
          </w:p>
          <w:p w:rsidRPr="008C1ED3" w:rsidR="008C1ED3" w:rsidP="008C1ED3" w:rsidRDefault="008C1ED3" w14:paraId="0261B0D6" w14:textId="77777777">
            <w:pPr>
              <w:jc w:val="center"/>
              <w:rPr>
                <w:sz w:val="20"/>
                <w:szCs w:val="20"/>
              </w:rPr>
            </w:pPr>
            <w:r w:rsidRPr="008C1ED3">
              <w:rPr>
                <w:b/>
                <w:bCs/>
                <w:sz w:val="20"/>
                <w:szCs w:val="20"/>
              </w:rPr>
              <w:t>Musiikki + siimes</w:t>
            </w:r>
          </w:p>
        </w:tc>
        <w:tc>
          <w:tcPr>
            <w:tcW w:w="1505" w:type="dxa"/>
          </w:tcPr>
          <w:p w:rsidRPr="008C1ED3" w:rsidR="008C1ED3" w:rsidP="008C1ED3" w:rsidRDefault="008C1ED3" w14:paraId="78C9AACD" w14:textId="77777777">
            <w:pPr>
              <w:jc w:val="center"/>
              <w:rPr>
                <w:sz w:val="20"/>
                <w:szCs w:val="20"/>
              </w:rPr>
            </w:pPr>
            <w:r w:rsidRPr="008C1ED3">
              <w:rPr>
                <w:sz w:val="20"/>
                <w:szCs w:val="20"/>
              </w:rPr>
              <w:br/>
            </w:r>
            <w:r w:rsidRPr="008C1ED3">
              <w:rPr>
                <w:b/>
                <w:bCs/>
                <w:sz w:val="20"/>
                <w:szCs w:val="20"/>
              </w:rPr>
              <w:t>Kädentaidot</w:t>
            </w:r>
          </w:p>
        </w:tc>
        <w:tc>
          <w:tcPr>
            <w:tcW w:w="1505" w:type="dxa"/>
          </w:tcPr>
          <w:p w:rsidRPr="008C1ED3" w:rsidR="008C1ED3" w:rsidP="008C1ED3" w:rsidRDefault="008C1ED3" w14:paraId="6BAA68FE" w14:textId="77777777">
            <w:pPr>
              <w:jc w:val="center"/>
              <w:rPr>
                <w:sz w:val="20"/>
                <w:szCs w:val="20"/>
              </w:rPr>
            </w:pPr>
          </w:p>
          <w:p w:rsidRPr="008C1ED3" w:rsidR="008C1ED3" w:rsidP="008C1ED3" w:rsidRDefault="008C1ED3" w14:paraId="038AC60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C1ED3">
              <w:rPr>
                <w:b/>
                <w:bCs/>
                <w:sz w:val="20"/>
                <w:szCs w:val="20"/>
              </w:rPr>
              <w:t>Aistit + aistihuone</w:t>
            </w:r>
          </w:p>
        </w:tc>
      </w:tr>
      <w:tr w:rsidRPr="008C1ED3" w:rsidR="008C1ED3" w:rsidTr="008C1ED3" w14:paraId="7F28DC69" w14:textId="77777777">
        <w:trPr>
          <w:trHeight w:val="895"/>
        </w:trPr>
        <w:tc>
          <w:tcPr>
            <w:tcW w:w="1307" w:type="dxa"/>
          </w:tcPr>
          <w:p w:rsidRPr="008C1ED3" w:rsidR="008C1ED3" w:rsidP="008C1ED3" w:rsidRDefault="008C1ED3" w14:paraId="0D09B56F" w14:textId="77777777">
            <w:pPr>
              <w:jc w:val="center"/>
              <w:rPr>
                <w:sz w:val="20"/>
                <w:szCs w:val="20"/>
              </w:rPr>
            </w:pPr>
            <w:r w:rsidRPr="008C1ED3">
              <w:rPr>
                <w:color w:val="0D0D0D" w:themeColor="text1" w:themeTint="F2"/>
                <w:sz w:val="20"/>
                <w:szCs w:val="20"/>
                <w:highlight w:val="yellow"/>
              </w:rPr>
              <w:t xml:space="preserve">Keltainen </w:t>
            </w:r>
            <w:proofErr w:type="spellStart"/>
            <w:r w:rsidRPr="008C1ED3">
              <w:rPr>
                <w:color w:val="0D0D0D" w:themeColor="text1" w:themeTint="F2"/>
                <w:sz w:val="20"/>
                <w:szCs w:val="20"/>
                <w:highlight w:val="yellow"/>
              </w:rPr>
              <w:t>lk</w:t>
            </w:r>
            <w:proofErr w:type="spellEnd"/>
          </w:p>
        </w:tc>
        <w:tc>
          <w:tcPr>
            <w:tcW w:w="1505" w:type="dxa"/>
          </w:tcPr>
          <w:p w:rsidRPr="008C1ED3" w:rsidR="008C1ED3" w:rsidP="008C1ED3" w:rsidRDefault="008C1ED3" w14:paraId="48821DFE" w14:textId="0599A7C9">
            <w:pPr>
              <w:jc w:val="center"/>
              <w:rPr>
                <w:sz w:val="20"/>
                <w:szCs w:val="20"/>
              </w:rPr>
            </w:pPr>
            <w:r w:rsidRPr="008C1ED3">
              <w:rPr>
                <w:sz w:val="20"/>
                <w:szCs w:val="20"/>
              </w:rPr>
              <w:br/>
            </w:r>
            <w:r w:rsidRPr="008C1ED3">
              <w:rPr>
                <w:b/>
                <w:bCs/>
                <w:sz w:val="20"/>
                <w:szCs w:val="20"/>
              </w:rPr>
              <w:t>Kädentaidot</w:t>
            </w:r>
          </w:p>
        </w:tc>
        <w:tc>
          <w:tcPr>
            <w:tcW w:w="1329" w:type="dxa"/>
          </w:tcPr>
          <w:p w:rsidRPr="008C1ED3" w:rsidR="008C1ED3" w:rsidP="008C1ED3" w:rsidRDefault="008C1ED3" w14:paraId="42C57BBB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8C1ED3" w:rsidR="008C1ED3" w:rsidP="008C1ED3" w:rsidRDefault="008C1ED3" w14:paraId="2D288256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C1ED3">
              <w:rPr>
                <w:b/>
                <w:bCs/>
                <w:sz w:val="20"/>
                <w:szCs w:val="20"/>
              </w:rPr>
              <w:t>Salivuoro</w:t>
            </w:r>
          </w:p>
        </w:tc>
        <w:tc>
          <w:tcPr>
            <w:tcW w:w="1488" w:type="dxa"/>
          </w:tcPr>
          <w:p w:rsidRPr="008C1ED3" w:rsidR="008C1ED3" w:rsidP="008C1ED3" w:rsidRDefault="008C1ED3" w14:paraId="061CE913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8C1ED3" w:rsidR="008C1ED3" w:rsidP="008C1ED3" w:rsidRDefault="008C1ED3" w14:paraId="1E262A7D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C1ED3">
              <w:rPr>
                <w:b/>
                <w:bCs/>
                <w:sz w:val="20"/>
                <w:szCs w:val="20"/>
              </w:rPr>
              <w:t>Älytaulu/</w:t>
            </w:r>
          </w:p>
          <w:p w:rsidRPr="008C1ED3" w:rsidR="008C1ED3" w:rsidP="008C1ED3" w:rsidRDefault="008C1ED3" w14:paraId="3938B3CF" w14:textId="77777777">
            <w:pPr>
              <w:jc w:val="center"/>
              <w:rPr>
                <w:sz w:val="20"/>
                <w:szCs w:val="20"/>
              </w:rPr>
            </w:pPr>
            <w:r w:rsidRPr="008C1ED3">
              <w:rPr>
                <w:b/>
                <w:bCs/>
                <w:sz w:val="20"/>
                <w:szCs w:val="20"/>
              </w:rPr>
              <w:t>Pelit ja leikit</w:t>
            </w:r>
          </w:p>
        </w:tc>
        <w:tc>
          <w:tcPr>
            <w:tcW w:w="1505" w:type="dxa"/>
          </w:tcPr>
          <w:p w:rsidRPr="008C1ED3" w:rsidR="008C1ED3" w:rsidP="008C1ED3" w:rsidRDefault="008C1ED3" w14:paraId="4F56E118" w14:textId="77777777">
            <w:pPr>
              <w:jc w:val="center"/>
              <w:rPr>
                <w:sz w:val="20"/>
                <w:szCs w:val="20"/>
              </w:rPr>
            </w:pPr>
          </w:p>
          <w:p w:rsidRPr="008C1ED3" w:rsidR="008C1ED3" w:rsidP="008C1ED3" w:rsidRDefault="008C1ED3" w14:paraId="530627D7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C1ED3">
              <w:rPr>
                <w:b/>
                <w:bCs/>
                <w:sz w:val="20"/>
                <w:szCs w:val="20"/>
              </w:rPr>
              <w:t>Aistit + aistihuone</w:t>
            </w:r>
          </w:p>
        </w:tc>
        <w:tc>
          <w:tcPr>
            <w:tcW w:w="1505" w:type="dxa"/>
          </w:tcPr>
          <w:p w:rsidRPr="008C1ED3" w:rsidR="008C1ED3" w:rsidP="008C1ED3" w:rsidRDefault="008C1ED3" w14:paraId="2E333FF1" w14:textId="77777777">
            <w:pPr>
              <w:jc w:val="center"/>
              <w:rPr>
                <w:sz w:val="20"/>
                <w:szCs w:val="20"/>
              </w:rPr>
            </w:pPr>
            <w:r w:rsidRPr="008C1ED3">
              <w:rPr>
                <w:sz w:val="20"/>
                <w:szCs w:val="20"/>
              </w:rPr>
              <w:br/>
            </w:r>
            <w:r w:rsidRPr="008C1ED3">
              <w:rPr>
                <w:b/>
                <w:bCs/>
                <w:sz w:val="20"/>
                <w:szCs w:val="20"/>
              </w:rPr>
              <w:t>Musiikki + siimes</w:t>
            </w:r>
          </w:p>
        </w:tc>
      </w:tr>
      <w:tr w:rsidRPr="008C1ED3" w:rsidR="008C1ED3" w:rsidTr="008C1ED3" w14:paraId="5A1E0944" w14:textId="77777777">
        <w:trPr>
          <w:trHeight w:val="307"/>
        </w:trPr>
        <w:tc>
          <w:tcPr>
            <w:tcW w:w="1307" w:type="dxa"/>
          </w:tcPr>
          <w:p w:rsidRPr="008C1ED3" w:rsidR="008C1ED3" w:rsidP="008C1ED3" w:rsidRDefault="008C1ED3" w14:paraId="5D9C9C82" w14:textId="77777777">
            <w:pPr>
              <w:jc w:val="center"/>
              <w:rPr>
                <w:sz w:val="20"/>
                <w:szCs w:val="20"/>
              </w:rPr>
            </w:pPr>
            <w:r w:rsidRPr="008C1ED3">
              <w:rPr>
                <w:color w:val="4EA72E" w:themeColor="accent6"/>
                <w:sz w:val="20"/>
                <w:szCs w:val="20"/>
              </w:rPr>
              <w:t xml:space="preserve">Vihreä </w:t>
            </w:r>
            <w:proofErr w:type="spellStart"/>
            <w:r w:rsidRPr="008C1ED3">
              <w:rPr>
                <w:color w:val="4EA72E" w:themeColor="accent6"/>
                <w:sz w:val="20"/>
                <w:szCs w:val="20"/>
              </w:rPr>
              <w:t>lk</w:t>
            </w:r>
            <w:proofErr w:type="spellEnd"/>
          </w:p>
        </w:tc>
        <w:tc>
          <w:tcPr>
            <w:tcW w:w="1505" w:type="dxa"/>
          </w:tcPr>
          <w:p w:rsidRPr="008C1ED3" w:rsidR="008C1ED3" w:rsidP="008C1ED3" w:rsidRDefault="008C1ED3" w14:paraId="5C2D0483" w14:textId="0F93E52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8C1ED3" w:rsidR="008C1ED3" w:rsidP="008C1ED3" w:rsidRDefault="008C1ED3" w14:paraId="4612F4E6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C1ED3">
              <w:rPr>
                <w:b/>
                <w:bCs/>
                <w:sz w:val="20"/>
                <w:szCs w:val="20"/>
              </w:rPr>
              <w:t>Musiikki + siimes</w:t>
            </w:r>
          </w:p>
          <w:p w:rsidRPr="008C1ED3" w:rsidR="008C1ED3" w:rsidP="008C1ED3" w:rsidRDefault="008C1ED3" w14:paraId="6049F731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8C1ED3" w:rsidR="008C1ED3" w:rsidP="008C1ED3" w:rsidRDefault="008C1ED3" w14:paraId="109CF243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Pr="008C1ED3" w:rsidR="008C1ED3" w:rsidP="008C1ED3" w:rsidRDefault="008C1ED3" w14:paraId="7006B78C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8C1ED3" w:rsidR="008C1ED3" w:rsidP="008C1ED3" w:rsidRDefault="008C1ED3" w14:paraId="4CBC7370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C1ED3">
              <w:rPr>
                <w:b/>
                <w:bCs/>
                <w:sz w:val="20"/>
                <w:szCs w:val="20"/>
              </w:rPr>
              <w:t>Aistit + aistihuone</w:t>
            </w:r>
          </w:p>
        </w:tc>
        <w:tc>
          <w:tcPr>
            <w:tcW w:w="1488" w:type="dxa"/>
          </w:tcPr>
          <w:p w:rsidRPr="008C1ED3" w:rsidR="008C1ED3" w:rsidP="008C1ED3" w:rsidRDefault="008C1ED3" w14:paraId="74A57A02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8C1ED3" w:rsidR="008C1ED3" w:rsidP="008C1ED3" w:rsidRDefault="008C1ED3" w14:paraId="0B469544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C1ED3">
              <w:rPr>
                <w:b/>
                <w:bCs/>
                <w:sz w:val="20"/>
                <w:szCs w:val="20"/>
              </w:rPr>
              <w:t>Salivuoro</w:t>
            </w:r>
          </w:p>
        </w:tc>
        <w:tc>
          <w:tcPr>
            <w:tcW w:w="1505" w:type="dxa"/>
          </w:tcPr>
          <w:p w:rsidRPr="008C1ED3" w:rsidR="008C1ED3" w:rsidP="008C1ED3" w:rsidRDefault="008C1ED3" w14:paraId="2DD912F8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8C1ED3" w:rsidR="008C1ED3" w:rsidP="008C1ED3" w:rsidRDefault="008C1ED3" w14:paraId="7BB96F95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C1ED3">
              <w:rPr>
                <w:b/>
                <w:bCs/>
                <w:sz w:val="20"/>
                <w:szCs w:val="20"/>
              </w:rPr>
              <w:t>Älytaulu/</w:t>
            </w:r>
          </w:p>
          <w:p w:rsidRPr="008C1ED3" w:rsidR="008C1ED3" w:rsidP="008C1ED3" w:rsidRDefault="008C1ED3" w14:paraId="13FAAFE0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C1ED3">
              <w:rPr>
                <w:b/>
                <w:bCs/>
                <w:sz w:val="20"/>
                <w:szCs w:val="20"/>
              </w:rPr>
              <w:t>Pelit ja leikit</w:t>
            </w:r>
          </w:p>
        </w:tc>
        <w:tc>
          <w:tcPr>
            <w:tcW w:w="1505" w:type="dxa"/>
          </w:tcPr>
          <w:p w:rsidRPr="008C1ED3" w:rsidR="008C1ED3" w:rsidP="008C1ED3" w:rsidRDefault="008C1ED3" w14:paraId="1339EAE3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8C1ED3" w:rsidR="008C1ED3" w:rsidP="008C1ED3" w:rsidRDefault="008C1ED3" w14:paraId="2FF4B705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C1ED3">
              <w:rPr>
                <w:b/>
                <w:bCs/>
                <w:sz w:val="20"/>
                <w:szCs w:val="20"/>
              </w:rPr>
              <w:t>Kädentaidot</w:t>
            </w:r>
          </w:p>
        </w:tc>
      </w:tr>
      <w:tr w:rsidRPr="008C1ED3" w:rsidR="008C1ED3" w:rsidTr="008C1ED3" w14:paraId="634B9B4F" w14:textId="77777777">
        <w:trPr>
          <w:trHeight w:val="968"/>
        </w:trPr>
        <w:tc>
          <w:tcPr>
            <w:tcW w:w="1307" w:type="dxa"/>
          </w:tcPr>
          <w:p w:rsidRPr="008C1ED3" w:rsidR="008C1ED3" w:rsidP="008C1ED3" w:rsidRDefault="008C1ED3" w14:paraId="4D56565C" w14:textId="77777777">
            <w:pPr>
              <w:jc w:val="center"/>
              <w:rPr>
                <w:sz w:val="20"/>
                <w:szCs w:val="20"/>
              </w:rPr>
            </w:pPr>
            <w:r w:rsidRPr="008C1ED3">
              <w:rPr>
                <w:color w:val="FFC000"/>
                <w:sz w:val="20"/>
                <w:szCs w:val="20"/>
              </w:rPr>
              <w:t xml:space="preserve">Oranssi </w:t>
            </w:r>
            <w:proofErr w:type="spellStart"/>
            <w:r w:rsidRPr="008C1ED3">
              <w:rPr>
                <w:color w:val="FFC000"/>
                <w:sz w:val="20"/>
                <w:szCs w:val="20"/>
              </w:rPr>
              <w:t>lk</w:t>
            </w:r>
            <w:proofErr w:type="spellEnd"/>
          </w:p>
        </w:tc>
        <w:tc>
          <w:tcPr>
            <w:tcW w:w="1505" w:type="dxa"/>
          </w:tcPr>
          <w:p w:rsidRPr="008C1ED3" w:rsidR="008C1ED3" w:rsidP="008C1ED3" w:rsidRDefault="008C1ED3" w14:paraId="043BED67" w14:textId="5ED5A42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8C1ED3" w:rsidR="008C1ED3" w:rsidP="008C1ED3" w:rsidRDefault="008C1ED3" w14:paraId="0A0F4411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C1ED3">
              <w:rPr>
                <w:b/>
                <w:bCs/>
                <w:sz w:val="20"/>
                <w:szCs w:val="20"/>
              </w:rPr>
              <w:t>Pelit ja leikit</w:t>
            </w:r>
          </w:p>
        </w:tc>
        <w:tc>
          <w:tcPr>
            <w:tcW w:w="1329" w:type="dxa"/>
          </w:tcPr>
          <w:p w:rsidRPr="008C1ED3" w:rsidR="008C1ED3" w:rsidP="008C1ED3" w:rsidRDefault="008C1ED3" w14:paraId="06B2E3C5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8C1ED3" w:rsidR="008C1ED3" w:rsidP="008C1ED3" w:rsidRDefault="008C1ED3" w14:paraId="17D8BAC2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C1ED3">
              <w:rPr>
                <w:b/>
                <w:bCs/>
                <w:sz w:val="20"/>
                <w:szCs w:val="20"/>
              </w:rPr>
              <w:t>Kädentaidot</w:t>
            </w:r>
          </w:p>
        </w:tc>
        <w:tc>
          <w:tcPr>
            <w:tcW w:w="1488" w:type="dxa"/>
          </w:tcPr>
          <w:p w:rsidRPr="008C1ED3" w:rsidR="008C1ED3" w:rsidP="008C1ED3" w:rsidRDefault="008C1ED3" w14:paraId="7081752C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8C1ED3" w:rsidR="008C1ED3" w:rsidP="008C1ED3" w:rsidRDefault="008C1ED3" w14:paraId="31790AE0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C1ED3">
              <w:rPr>
                <w:b/>
                <w:bCs/>
                <w:sz w:val="20"/>
                <w:szCs w:val="20"/>
              </w:rPr>
              <w:t>Musiikki</w:t>
            </w:r>
          </w:p>
        </w:tc>
        <w:tc>
          <w:tcPr>
            <w:tcW w:w="1505" w:type="dxa"/>
          </w:tcPr>
          <w:p w:rsidRPr="008C1ED3" w:rsidR="008C1ED3" w:rsidP="008C1ED3" w:rsidRDefault="008C1ED3" w14:paraId="0BA310D0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8C1ED3" w:rsidR="008C1ED3" w:rsidP="008C1ED3" w:rsidRDefault="008C1ED3" w14:paraId="09C8C273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C1ED3">
              <w:rPr>
                <w:b/>
                <w:bCs/>
                <w:sz w:val="20"/>
                <w:szCs w:val="20"/>
              </w:rPr>
              <w:t>Aistit</w:t>
            </w:r>
          </w:p>
        </w:tc>
        <w:tc>
          <w:tcPr>
            <w:tcW w:w="1505" w:type="dxa"/>
          </w:tcPr>
          <w:p w:rsidRPr="008C1ED3" w:rsidR="008C1ED3" w:rsidP="008C1ED3" w:rsidRDefault="008C1ED3" w14:paraId="75D862CE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8C1ED3" w:rsidR="008C1ED3" w:rsidP="008C1ED3" w:rsidRDefault="008C1ED3" w14:paraId="09537F69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C1ED3">
              <w:rPr>
                <w:b/>
                <w:bCs/>
                <w:sz w:val="20"/>
                <w:szCs w:val="20"/>
              </w:rPr>
              <w:t>Älytaulu</w:t>
            </w:r>
          </w:p>
        </w:tc>
      </w:tr>
    </w:tbl>
    <w:p w:rsidR="00C151FE" w:rsidP="00C151FE" w:rsidRDefault="00C151FE" w14:paraId="22B64436" w14:textId="68B15AE2">
      <w:pPr>
        <w:ind w:left="360"/>
        <w:rPr>
          <w:sz w:val="26"/>
          <w:szCs w:val="26"/>
        </w:rPr>
      </w:pPr>
    </w:p>
    <w:p w:rsidR="00627B4E" w:rsidP="00C151FE" w:rsidRDefault="00627B4E" w14:paraId="6449ABFE" w14:textId="7C9F9D10">
      <w:pPr>
        <w:ind w:left="360"/>
        <w:rPr>
          <w:sz w:val="26"/>
          <w:szCs w:val="26"/>
        </w:rPr>
      </w:pPr>
    </w:p>
    <w:p w:rsidR="0007236E" w:rsidP="00C151FE" w:rsidRDefault="0007236E" w14:paraId="6F5B36E0" w14:textId="77777777">
      <w:pPr>
        <w:ind w:left="360"/>
        <w:rPr>
          <w:sz w:val="26"/>
          <w:szCs w:val="26"/>
        </w:rPr>
      </w:pPr>
    </w:p>
    <w:p w:rsidR="00C151FE" w:rsidP="00C151FE" w:rsidRDefault="00C151FE" w14:paraId="23DD92AF" w14:textId="52549963">
      <w:pPr>
        <w:ind w:left="360"/>
      </w:pPr>
      <w:r w:rsidRPr="00C151FE">
        <w:t xml:space="preserve">Joka päivä jokaisella lapsella on myös mahdollisuus vapaaseen leikkiin ja lepoon, kunkin yksilöllisten tarpeiden mukaisesti. Joka päivä myös </w:t>
      </w:r>
      <w:r w:rsidR="00783D8C">
        <w:t>pyritään ulkoilemaan</w:t>
      </w:r>
      <w:r w:rsidRPr="00C151FE">
        <w:t xml:space="preserve"> ennen kotiin lähtöä.  </w:t>
      </w:r>
    </w:p>
    <w:p w:rsidR="0082364D" w:rsidP="00C151FE" w:rsidRDefault="0091735D" w14:paraId="497B3F51" w14:textId="5AAFEFCA">
      <w:pPr>
        <w:ind w:left="36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64A7B2C" wp14:editId="4B0BAE11">
            <wp:simplePos x="0" y="0"/>
            <wp:positionH relativeFrom="column">
              <wp:posOffset>3256671</wp:posOffset>
            </wp:positionH>
            <wp:positionV relativeFrom="paragraph">
              <wp:posOffset>11089</wp:posOffset>
            </wp:positionV>
            <wp:extent cx="872197" cy="930538"/>
            <wp:effectExtent l="0" t="0" r="4445" b="3175"/>
            <wp:wrapNone/>
            <wp:docPr id="1095769869" name="Kuva 4" descr="ulko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lkoil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490" cy="93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220925B" wp14:editId="4481A5C3">
            <wp:simplePos x="0" y="0"/>
            <wp:positionH relativeFrom="column">
              <wp:posOffset>991381</wp:posOffset>
            </wp:positionH>
            <wp:positionV relativeFrom="paragraph">
              <wp:posOffset>6154</wp:posOffset>
            </wp:positionV>
            <wp:extent cx="949325" cy="949325"/>
            <wp:effectExtent l="0" t="0" r="0" b="3175"/>
            <wp:wrapNone/>
            <wp:docPr id="1284657463" name="Kuva 3" descr="levät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vätä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364D" w:rsidP="00C151FE" w:rsidRDefault="0082364D" w14:paraId="581D4C97" w14:textId="37FF747E">
      <w:pPr>
        <w:ind w:left="360"/>
      </w:pPr>
    </w:p>
    <w:p w:rsidR="00BF6068" w:rsidP="00C151FE" w:rsidRDefault="00BF6068" w14:paraId="22997096" w14:textId="08FECCCE">
      <w:pPr>
        <w:ind w:left="360"/>
      </w:pPr>
    </w:p>
    <w:p w:rsidR="0082364D" w:rsidP="00C151FE" w:rsidRDefault="0082364D" w14:paraId="20EE891D" w14:textId="781B10C9">
      <w:pPr>
        <w:ind w:left="360"/>
      </w:pPr>
    </w:p>
    <w:p w:rsidR="0091735D" w:rsidP="00C151FE" w:rsidRDefault="0091735D" w14:paraId="6E7925F5" w14:textId="290B103E">
      <w:pPr>
        <w:ind w:left="360"/>
      </w:pPr>
    </w:p>
    <w:p w:rsidR="0007236E" w:rsidP="00C151FE" w:rsidRDefault="0007236E" w14:paraId="60F11239" w14:textId="77777777">
      <w:pPr>
        <w:ind w:left="360"/>
      </w:pPr>
    </w:p>
    <w:p w:rsidR="0007236E" w:rsidP="00C151FE" w:rsidRDefault="0007236E" w14:paraId="3F5184BF" w14:textId="77777777">
      <w:pPr>
        <w:ind w:left="360"/>
      </w:pPr>
    </w:p>
    <w:p w:rsidR="00003F64" w:rsidP="00C235BE" w:rsidRDefault="00627B4E" w14:paraId="7C237061" w14:textId="4F2AF09C">
      <w:pPr>
        <w:ind w:left="360"/>
      </w:pPr>
      <w:r>
        <w:lastRenderedPageBreak/>
        <w:t>Aamuhoidossa lapsille tarjotaan aamupalalla puuroa ja leipää</w:t>
      </w:r>
      <w:r w:rsidR="00205177">
        <w:t>.</w:t>
      </w:r>
      <w:r>
        <w:t xml:space="preserve"> Vaihtelevasti myös muroja, jogurttia, hedelmiä. Iltapäivähoidossa tarjotaan välipala, joka tulee </w:t>
      </w:r>
      <w:proofErr w:type="spellStart"/>
      <w:r>
        <w:t>Palmialta</w:t>
      </w:r>
      <w:proofErr w:type="spellEnd"/>
      <w:r>
        <w:t>. Ruokailuissa o</w:t>
      </w:r>
      <w:r w:rsidR="00866EB5">
        <w:t>tetaan</w:t>
      </w:r>
      <w:r>
        <w:t xml:space="preserve"> huomioon lasten allergiat ja muut tarpeet</w:t>
      </w:r>
      <w:r w:rsidR="000F09D2">
        <w:t xml:space="preserve">. </w:t>
      </w:r>
    </w:p>
    <w:p w:rsidR="008B383F" w:rsidP="00C235BE" w:rsidRDefault="0007236E" w14:paraId="7469F010" w14:textId="1B369D30">
      <w:pPr>
        <w:ind w:left="36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F05CF40" wp14:editId="28E56D15">
            <wp:simplePos x="0" y="0"/>
            <wp:positionH relativeFrom="column">
              <wp:posOffset>2144102</wp:posOffset>
            </wp:positionH>
            <wp:positionV relativeFrom="paragraph">
              <wp:posOffset>235292</wp:posOffset>
            </wp:positionV>
            <wp:extent cx="949325" cy="949325"/>
            <wp:effectExtent l="0" t="0" r="0" b="0"/>
            <wp:wrapNone/>
            <wp:docPr id="15116070" name="Kuva 5" descr="aamup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amupal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765A" w:rsidP="00C235BE" w:rsidRDefault="003D765A" w14:paraId="0683F789" w14:textId="2A265278">
      <w:pPr>
        <w:ind w:left="360"/>
      </w:pPr>
    </w:p>
    <w:p w:rsidR="003D765A" w:rsidP="00C235BE" w:rsidRDefault="003D765A" w14:paraId="36505E2D" w14:textId="77777777">
      <w:pPr>
        <w:ind w:left="360"/>
      </w:pPr>
    </w:p>
    <w:p w:rsidR="003D1AF5" w:rsidP="00C235BE" w:rsidRDefault="003D1AF5" w14:paraId="07CD6940" w14:textId="77777777">
      <w:pPr>
        <w:ind w:left="360"/>
      </w:pPr>
    </w:p>
    <w:p w:rsidR="0007236E" w:rsidP="00C235BE" w:rsidRDefault="0007236E" w14:paraId="7437DF4A" w14:textId="77777777">
      <w:pPr>
        <w:ind w:left="360"/>
      </w:pPr>
    </w:p>
    <w:p w:rsidR="0007236E" w:rsidP="00C235BE" w:rsidRDefault="0007236E" w14:paraId="62F89AFD" w14:textId="77777777">
      <w:pPr>
        <w:ind w:left="360"/>
      </w:pPr>
    </w:p>
    <w:p w:rsidR="008B383F" w:rsidP="00C235BE" w:rsidRDefault="008B383F" w14:paraId="656931BC" w14:textId="3AB2998C">
      <w:pPr>
        <w:ind w:left="360"/>
      </w:pPr>
      <w:r>
        <w:t>Harrastus ihan lähellä</w:t>
      </w:r>
      <w:r w:rsidR="00004EC0">
        <w:t xml:space="preserve">-kerhotoiminta </w:t>
      </w:r>
      <w:r w:rsidR="00F667D1">
        <w:t xml:space="preserve">oli tauolla lukuvuoden </w:t>
      </w:r>
      <w:r w:rsidR="00801160">
        <w:t>24–25</w:t>
      </w:r>
      <w:r w:rsidR="00F667D1">
        <w:t xml:space="preserve">, mutta nyt yhteistyötä pyritään jatkamaan vanhaan tuttuun tapaan kerran viikossa. </w:t>
      </w:r>
    </w:p>
    <w:p w:rsidR="00CA6FC9" w:rsidP="00C235BE" w:rsidRDefault="00CA6FC9" w14:paraId="59137108" w14:textId="552578D8">
      <w:pPr>
        <w:ind w:left="360"/>
      </w:pPr>
      <w:r>
        <w:t xml:space="preserve">Myös yhteistyö </w:t>
      </w:r>
      <w:proofErr w:type="spellStart"/>
      <w:r>
        <w:t>ARXin</w:t>
      </w:r>
      <w:proofErr w:type="spellEnd"/>
      <w:r>
        <w:t xml:space="preserve"> kanssa jatkuu tuttuun tapaan kerran viikossa. </w:t>
      </w:r>
    </w:p>
    <w:p w:rsidR="00C4101F" w:rsidP="00C235BE" w:rsidRDefault="00C4101F" w14:paraId="2087AFD3" w14:textId="4DBA384C">
      <w:pPr>
        <w:ind w:left="360"/>
      </w:pPr>
    </w:p>
    <w:p w:rsidR="003D765A" w:rsidP="00C235BE" w:rsidRDefault="0007236E" w14:paraId="7373DAAD" w14:textId="7C0E94C5">
      <w:pPr>
        <w:ind w:left="36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416D32F" wp14:editId="2BC357C9">
            <wp:simplePos x="0" y="0"/>
            <wp:positionH relativeFrom="margin">
              <wp:posOffset>2445776</wp:posOffset>
            </wp:positionH>
            <wp:positionV relativeFrom="paragraph">
              <wp:posOffset>234852</wp:posOffset>
            </wp:positionV>
            <wp:extent cx="949325" cy="949325"/>
            <wp:effectExtent l="0" t="0" r="3175" b="3175"/>
            <wp:wrapThrough wrapText="bothSides">
              <wp:wrapPolygon edited="0">
                <wp:start x="0" y="0"/>
                <wp:lineTo x="0" y="21239"/>
                <wp:lineTo x="21239" y="21239"/>
                <wp:lineTo x="21239" y="0"/>
                <wp:lineTo x="0" y="0"/>
              </wp:wrapPolygon>
            </wp:wrapThrough>
            <wp:docPr id="1167082088" name="Kuva 6" descr="harrastuk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arrastukse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1AF5" w:rsidP="00C235BE" w:rsidRDefault="003D1AF5" w14:paraId="33E57469" w14:textId="124E0ADB">
      <w:pPr>
        <w:ind w:left="360"/>
      </w:pPr>
    </w:p>
    <w:p w:rsidR="003D1AF5" w:rsidP="00C235BE" w:rsidRDefault="003D1AF5" w14:paraId="635F5726" w14:textId="77777777">
      <w:pPr>
        <w:ind w:left="360"/>
      </w:pPr>
    </w:p>
    <w:p w:rsidR="00922A73" w:rsidP="33CB72CD" w:rsidRDefault="00922A73" w14:paraId="58D07C11" w14:noSpellErr="1" w14:textId="470AA1AD">
      <w:pPr>
        <w:pStyle w:val="Normaali"/>
        <w:ind w:left="0"/>
        <w:rPr>
          <w:sz w:val="26"/>
          <w:szCs w:val="26"/>
        </w:rPr>
      </w:pPr>
    </w:p>
    <w:p w:rsidRPr="008D07ED" w:rsidR="00C4101F" w:rsidP="00C235BE" w:rsidRDefault="00C4101F" w14:paraId="5B571801" w14:textId="6935C092">
      <w:pPr>
        <w:ind w:left="360"/>
        <w:rPr>
          <w:sz w:val="26"/>
          <w:szCs w:val="26"/>
        </w:rPr>
      </w:pPr>
      <w:r w:rsidRPr="008D07ED">
        <w:rPr>
          <w:sz w:val="26"/>
          <w:szCs w:val="26"/>
        </w:rPr>
        <w:t>Lääkehoito aamu- ja iltapäivätoiminnassa</w:t>
      </w:r>
    </w:p>
    <w:p w:rsidR="00A97197" w:rsidP="00C235BE" w:rsidRDefault="00A97197" w14:paraId="5C8686B0" w14:textId="77777777">
      <w:pPr>
        <w:ind w:left="360"/>
      </w:pPr>
    </w:p>
    <w:p w:rsidR="00C4101F" w:rsidP="00C235BE" w:rsidRDefault="00A97197" w14:paraId="3941CC49" w14:textId="175A63AC">
      <w:pPr>
        <w:ind w:left="360"/>
      </w:pPr>
      <w:r>
        <w:t xml:space="preserve">Kahvihuoneesta löytyy </w:t>
      </w:r>
      <w:r w:rsidR="003655B8">
        <w:t xml:space="preserve">lääkehoitokansio, jossa on tiedot oppilaiden </w:t>
      </w:r>
      <w:r w:rsidR="004320C8">
        <w:t>lääkehoidoista</w:t>
      </w:r>
      <w:r w:rsidR="00931808">
        <w:t xml:space="preserve">, lapsen tiedot ja vanhempien yhteystiedot. </w:t>
      </w:r>
      <w:r w:rsidR="00173705">
        <w:t>Tämä punainen kansio löytyy lääkekaapista</w:t>
      </w:r>
      <w:r w:rsidR="00F24375">
        <w:t xml:space="preserve">, missä säilytetään myös oppilaiden </w:t>
      </w:r>
      <w:r w:rsidR="00D577B3">
        <w:t>lääkkeitä.</w:t>
      </w:r>
      <w:r w:rsidR="00AF5AE3">
        <w:t xml:space="preserve"> Ensiapukoulutuksia annetaan henkilöstölle tasaisin väliajoin, ja e</w:t>
      </w:r>
      <w:r w:rsidR="00626B2C">
        <w:t>nsiapu</w:t>
      </w:r>
      <w:r w:rsidR="00AF5AE3">
        <w:t xml:space="preserve">lupien voimassaoloa seurataan. </w:t>
      </w:r>
    </w:p>
    <w:p w:rsidR="005F169B" w:rsidP="00C235BE" w:rsidRDefault="005F169B" w14:paraId="1E234E7C" w14:textId="22A8896A">
      <w:pPr>
        <w:ind w:left="360"/>
      </w:pPr>
    </w:p>
    <w:p w:rsidR="005F169B" w:rsidP="00C235BE" w:rsidRDefault="0007236E" w14:paraId="09DAA58F" w14:textId="36AC6014">
      <w:pPr>
        <w:ind w:left="36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E458FB7" wp14:editId="0DEEBE6E">
            <wp:simplePos x="0" y="0"/>
            <wp:positionH relativeFrom="margin">
              <wp:align>center</wp:align>
            </wp:positionH>
            <wp:positionV relativeFrom="paragraph">
              <wp:posOffset>80010</wp:posOffset>
            </wp:positionV>
            <wp:extent cx="949325" cy="949325"/>
            <wp:effectExtent l="0" t="0" r="3175" b="0"/>
            <wp:wrapNone/>
            <wp:docPr id="818306018" name="Kuva 7" descr="lää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ääk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169B" w:rsidP="00C235BE" w:rsidRDefault="005F169B" w14:paraId="4987010C" w14:textId="77777777">
      <w:pPr>
        <w:ind w:left="360"/>
      </w:pPr>
    </w:p>
    <w:p w:rsidR="005F169B" w:rsidP="00C235BE" w:rsidRDefault="005F169B" w14:paraId="425186FE" w14:textId="77777777">
      <w:pPr>
        <w:ind w:left="360"/>
      </w:pPr>
    </w:p>
    <w:p w:rsidR="00626B2C" w:rsidP="00C235BE" w:rsidRDefault="00626B2C" w14:paraId="49F8DB4B" w14:textId="77777777">
      <w:pPr>
        <w:ind w:left="360"/>
      </w:pPr>
    </w:p>
    <w:p w:rsidR="00626B2C" w:rsidP="00C235BE" w:rsidRDefault="00626B2C" w14:paraId="4327BE29" w14:textId="77777777">
      <w:pPr>
        <w:ind w:left="360"/>
      </w:pPr>
    </w:p>
    <w:p w:rsidR="00D577B3" w:rsidP="00C235BE" w:rsidRDefault="00D577B3" w14:paraId="1C2D7F2C" w14:textId="77777777">
      <w:pPr>
        <w:ind w:left="360"/>
      </w:pPr>
    </w:p>
    <w:p w:rsidR="0AB65D65" w:rsidP="0AB65D65" w:rsidRDefault="0AB65D65" w14:paraId="1260D206" w14:textId="1F70D930">
      <w:pPr>
        <w:ind w:left="360"/>
      </w:pPr>
    </w:p>
    <w:p w:rsidR="0AB65D65" w:rsidP="0AB65D65" w:rsidRDefault="0AB65D65" w14:paraId="5CAEF6F9" w14:textId="658ECF22">
      <w:pPr>
        <w:ind w:left="360"/>
      </w:pPr>
    </w:p>
    <w:p w:rsidR="0AB65D65" w:rsidP="0AB65D65" w:rsidRDefault="0AB65D65" w14:paraId="426D96B0" w14:textId="6894F11F">
      <w:pPr>
        <w:ind w:left="360"/>
      </w:pPr>
    </w:p>
    <w:p w:rsidR="0AB65D65" w:rsidP="0AB65D65" w:rsidRDefault="0AB65D65" w14:paraId="36001F50" w14:textId="306CA3E6">
      <w:pPr>
        <w:ind w:left="360"/>
      </w:pPr>
    </w:p>
    <w:p w:rsidR="005F169B" w:rsidP="00C235BE" w:rsidRDefault="003B6B8A" w14:paraId="6E9D99E5" w14:textId="01AE70E4">
      <w:pPr>
        <w:ind w:left="360"/>
      </w:pPr>
      <w:r>
        <w:t>Aamuvuorolaisen ohjelista:</w:t>
      </w:r>
    </w:p>
    <w:p w:rsidR="00E95B5B" w:rsidP="00E95B5B" w:rsidRDefault="00E95B5B" w14:paraId="1095FB14" w14:textId="77777777"/>
    <w:p w:rsidR="003B6B8A" w:rsidP="007A045C" w:rsidRDefault="007A045C" w14:paraId="18F3F705" w14:textId="34619E7F">
      <w:pPr>
        <w:pStyle w:val="Luettelokappale"/>
        <w:numPr>
          <w:ilvl w:val="0"/>
          <w:numId w:val="1"/>
        </w:numPr>
      </w:pPr>
      <w:r>
        <w:t>Keitä puuro haudekattilassa, noin litraan nestettä (puuronsyöjien määrä on hyvä tarkistaa)</w:t>
      </w:r>
      <w:r w:rsidR="007E1D4D">
        <w:t>.</w:t>
      </w:r>
    </w:p>
    <w:p w:rsidR="00385E5A" w:rsidP="00385E5A" w:rsidRDefault="00385E5A" w14:paraId="008C5B19" w14:textId="77777777">
      <w:pPr>
        <w:pStyle w:val="Luettelokappale"/>
      </w:pPr>
    </w:p>
    <w:p w:rsidR="007A045C" w:rsidP="007A045C" w:rsidRDefault="00D23F44" w14:paraId="5C13629D" w14:textId="48E466FE">
      <w:pPr>
        <w:pStyle w:val="Luettelokappale"/>
        <w:numPr>
          <w:ilvl w:val="0"/>
          <w:numId w:val="1"/>
        </w:numPr>
      </w:pPr>
      <w:r>
        <w:t xml:space="preserve">HUOM! Liedessä on turvakytkin, muista kääntää kytkin </w:t>
      </w:r>
      <w:r w:rsidR="00385E5A">
        <w:t>pois päältä, kun aloitat puuron keiton. Siivotessa kytkin on hyvä muistaa kääntää takaisin lukkoon.</w:t>
      </w:r>
    </w:p>
    <w:p w:rsidR="00385E5A" w:rsidP="00385E5A" w:rsidRDefault="00385E5A" w14:paraId="40664410" w14:textId="77777777">
      <w:pPr>
        <w:pStyle w:val="Luettelokappale"/>
      </w:pPr>
    </w:p>
    <w:p w:rsidR="00A46238" w:rsidP="00A46238" w:rsidRDefault="007E1D4D" w14:paraId="23A352F9" w14:textId="38BAF3DB">
      <w:pPr>
        <w:pStyle w:val="Luettelokappale"/>
        <w:numPr>
          <w:ilvl w:val="0"/>
          <w:numId w:val="1"/>
        </w:numPr>
      </w:pPr>
      <w:r>
        <w:t xml:space="preserve">Laita voileipätarvikkeet, juomat sekä tarvittavat astiat esille. Löydät nämä </w:t>
      </w:r>
      <w:proofErr w:type="spellStart"/>
      <w:r>
        <w:t>palmian</w:t>
      </w:r>
      <w:proofErr w:type="spellEnd"/>
      <w:r>
        <w:t xml:space="preserve"> keittiö</w:t>
      </w:r>
      <w:r w:rsidR="00A46238">
        <w:t>n puolelta.</w:t>
      </w:r>
      <w:r w:rsidR="00D577B3">
        <w:t xml:space="preserve"> </w:t>
      </w:r>
      <w:r w:rsidR="00756B11">
        <w:t>Kyökin vasemmanpuoleisen kaapin ovessa on lista</w:t>
      </w:r>
      <w:r w:rsidR="00DA0F9F">
        <w:t xml:space="preserve"> aamupalan syöjistä, heidän allergioistaan ja muista huomioista. </w:t>
      </w:r>
    </w:p>
    <w:p w:rsidR="00A46238" w:rsidP="00A46238" w:rsidRDefault="00A46238" w14:paraId="3A6A3AA2" w14:textId="77777777">
      <w:pPr>
        <w:pStyle w:val="Luettelokappale"/>
      </w:pPr>
    </w:p>
    <w:p w:rsidR="00A46238" w:rsidP="00A46238" w:rsidRDefault="00541F92" w14:paraId="09C3DFB8" w14:textId="0F7A352A">
      <w:pPr>
        <w:pStyle w:val="Luettelokappale"/>
        <w:numPr>
          <w:ilvl w:val="0"/>
          <w:numId w:val="1"/>
        </w:numPr>
      </w:pPr>
      <w:r>
        <w:t>Aamiaistiskit (</w:t>
      </w:r>
      <w:r w:rsidR="00E53734">
        <w:t xml:space="preserve">oppilaiden </w:t>
      </w:r>
      <w:r>
        <w:t>lautaset,</w:t>
      </w:r>
      <w:r w:rsidR="00AB3B50">
        <w:t xml:space="preserve"> </w:t>
      </w:r>
      <w:r>
        <w:t>lasit,</w:t>
      </w:r>
      <w:r w:rsidR="00AB3B50">
        <w:t xml:space="preserve"> </w:t>
      </w:r>
      <w:r>
        <w:t>lusikat</w:t>
      </w:r>
      <w:r w:rsidR="00E53734">
        <w:t>,</w:t>
      </w:r>
      <w:r w:rsidR="00AB3B50">
        <w:t xml:space="preserve"> </w:t>
      </w:r>
      <w:r w:rsidR="00E53734">
        <w:t>mukit</w:t>
      </w:r>
      <w:r w:rsidR="00AB3B50">
        <w:t xml:space="preserve">) viedään </w:t>
      </w:r>
      <w:proofErr w:type="spellStart"/>
      <w:r w:rsidR="00AB3B50">
        <w:t>palmian</w:t>
      </w:r>
      <w:proofErr w:type="spellEnd"/>
      <w:r w:rsidR="00AB3B50">
        <w:t xml:space="preserve"> keittiöön keittiöhenkilöstön tiskattavaksi</w:t>
      </w:r>
      <w:r w:rsidR="003609DC">
        <w:t>, muut tiskit tiskataan Kyökissä.</w:t>
      </w:r>
    </w:p>
    <w:p w:rsidR="003609DC" w:rsidP="003609DC" w:rsidRDefault="003609DC" w14:paraId="0A687BDB" w14:textId="77777777">
      <w:pPr>
        <w:pStyle w:val="Luettelokappale"/>
      </w:pPr>
    </w:p>
    <w:p w:rsidR="003609DC" w:rsidP="00A46238" w:rsidRDefault="005F3C2D" w14:paraId="30E2DDEC" w14:textId="4DBBC59B">
      <w:pPr>
        <w:pStyle w:val="Luettelokappale"/>
        <w:numPr>
          <w:ilvl w:val="0"/>
          <w:numId w:val="1"/>
        </w:numPr>
      </w:pPr>
      <w:r>
        <w:t>Viimeisen syöjän jälkeen Kyökki siivotaan</w:t>
      </w:r>
      <w:r w:rsidR="0075070F">
        <w:t>. Tiskit pestään tai laitetaan koneeseen (pese puurokattila aina valmiiksi odottamaan</w:t>
      </w:r>
      <w:r w:rsidR="004D6FE5">
        <w:t xml:space="preserve"> aamua</w:t>
      </w:r>
      <w:r w:rsidR="009A002B">
        <w:t xml:space="preserve">), pyyhitään pöydät ja viedään tavarat paikoilleen. Laita tiskikone </w:t>
      </w:r>
      <w:r w:rsidR="00A46CFE">
        <w:t>päälle,</w:t>
      </w:r>
      <w:r w:rsidR="009A002B">
        <w:t xml:space="preserve"> jos on tarpeeksi </w:t>
      </w:r>
      <w:r w:rsidR="00A46CFE">
        <w:t xml:space="preserve">tiskiä. </w:t>
      </w:r>
    </w:p>
    <w:p w:rsidR="00A46CFE" w:rsidP="00A46CFE" w:rsidRDefault="00A46CFE" w14:paraId="3042D41A" w14:textId="77777777">
      <w:pPr>
        <w:pStyle w:val="Luettelokappale"/>
      </w:pPr>
    </w:p>
    <w:p w:rsidR="00A46CFE" w:rsidP="00A46238" w:rsidRDefault="00A46CFE" w14:paraId="369293F4" w14:textId="75E986A0">
      <w:pPr>
        <w:pStyle w:val="Luettelokappale"/>
        <w:numPr>
          <w:ilvl w:val="0"/>
          <w:numId w:val="1"/>
        </w:numPr>
      </w:pPr>
      <w:r>
        <w:t xml:space="preserve">Oppilaiden </w:t>
      </w:r>
      <w:r w:rsidR="00B44EB4">
        <w:t>allergiat ja muuta huomioitavaa on kirjattu Kyökin vasemmanpuoleisen kaapin ovee</w:t>
      </w:r>
      <w:r w:rsidR="00017E9C">
        <w:t>n.</w:t>
      </w:r>
    </w:p>
    <w:p w:rsidR="00017E9C" w:rsidP="00017E9C" w:rsidRDefault="00017E9C" w14:paraId="62138B18" w14:textId="77777777">
      <w:pPr>
        <w:pStyle w:val="Luettelokappale"/>
      </w:pPr>
    </w:p>
    <w:p w:rsidR="00017E9C" w:rsidP="00A46238" w:rsidRDefault="00017E9C" w14:paraId="6BEC44AD" w14:textId="49BD6FCD">
      <w:pPr>
        <w:pStyle w:val="Luettelokappale"/>
        <w:numPr>
          <w:ilvl w:val="0"/>
          <w:numId w:val="1"/>
        </w:numPr>
      </w:pPr>
      <w:r>
        <w:t>Ryynivastaava</w:t>
      </w:r>
      <w:r w:rsidR="00C12008">
        <w:t xml:space="preserve"> huolehtii</w:t>
      </w:r>
      <w:r w:rsidR="003E5F24">
        <w:t xml:space="preserve"> puurojen ja muiden tarvikkeiden tilaamisesta. </w:t>
      </w:r>
      <w:r w:rsidR="00546E88">
        <w:t xml:space="preserve">Kun huomaat </w:t>
      </w:r>
      <w:r w:rsidR="00D63FFB">
        <w:t>puurohiutaleiden tai kiisselin olevan loppu, kerro asiasta ryynivastaavalle.</w:t>
      </w:r>
    </w:p>
    <w:p w:rsidR="00645102" w:rsidP="00C235BE" w:rsidRDefault="00645102" w14:paraId="16888048" w14:textId="77777777">
      <w:pPr>
        <w:ind w:left="360"/>
      </w:pPr>
    </w:p>
    <w:p w:rsidR="007C337B" w:rsidP="33CB72CD" w:rsidRDefault="007C337B" w14:paraId="69B623A7" w14:textId="173D09B9">
      <w:pPr>
        <w:pStyle w:val="Normaali"/>
        <w:ind w:left="360"/>
      </w:pPr>
      <w:r w:rsidR="007C337B">
        <w:rPr/>
        <w:t>Palokierroksen tekijän muistilista:</w:t>
      </w:r>
    </w:p>
    <w:p w:rsidR="007C337B" w:rsidP="00C235BE" w:rsidRDefault="007C337B" w14:paraId="2D6909F0" w14:textId="77777777">
      <w:pPr>
        <w:ind w:left="360"/>
      </w:pPr>
    </w:p>
    <w:p w:rsidR="00AD5D78" w:rsidP="00AD5D78" w:rsidRDefault="000273CB" w14:paraId="69B88CD6" w14:textId="5EE4011E">
      <w:pPr>
        <w:pStyle w:val="Luettelokappale"/>
        <w:numPr>
          <w:ilvl w:val="0"/>
          <w:numId w:val="1"/>
        </w:numPr>
      </w:pPr>
      <w:r>
        <w:t>Tarkista kaikki luokat, huoneet ja vessat, ja sammuta valot</w:t>
      </w:r>
      <w:r w:rsidR="004F0A27">
        <w:t>. Tarkista yleis</w:t>
      </w:r>
      <w:r w:rsidR="00AD5D78">
        <w:t xml:space="preserve">tilanne ja varmista että ikkunat </w:t>
      </w:r>
      <w:r w:rsidR="00E132BC">
        <w:t>ovat</w:t>
      </w:r>
      <w:r w:rsidR="00AD5D78">
        <w:t xml:space="preserve"> kiinni.</w:t>
      </w:r>
      <w:r w:rsidR="003152EB">
        <w:t xml:space="preserve"> Tarkista vessoissa </w:t>
      </w:r>
      <w:r w:rsidR="004E6D0E">
        <w:t xml:space="preserve">apukahvat, että ne </w:t>
      </w:r>
      <w:proofErr w:type="gramStart"/>
      <w:r w:rsidR="004E6D0E">
        <w:t>toimii</w:t>
      </w:r>
      <w:proofErr w:type="gramEnd"/>
      <w:r w:rsidR="004E6D0E">
        <w:t xml:space="preserve"> ja lukittuu hyvin.</w:t>
      </w:r>
    </w:p>
    <w:p w:rsidR="00AD5D78" w:rsidP="00AD5D78" w:rsidRDefault="00AD5D78" w14:paraId="18C697E4" w14:textId="77777777">
      <w:pPr>
        <w:pStyle w:val="Luettelokappale"/>
      </w:pPr>
    </w:p>
    <w:p w:rsidR="00AD5D78" w:rsidP="00AD5D78" w:rsidRDefault="00B55544" w14:paraId="1F9349BE" w14:textId="7DC12D26">
      <w:pPr>
        <w:pStyle w:val="Luettelokappale"/>
        <w:numPr>
          <w:ilvl w:val="0"/>
          <w:numId w:val="1"/>
        </w:numPr>
      </w:pPr>
      <w:r>
        <w:t xml:space="preserve">Tarkista kahvihuoneessa, että keittimet </w:t>
      </w:r>
      <w:r w:rsidR="00E132BC">
        <w:t>ovat</w:t>
      </w:r>
      <w:r>
        <w:t xml:space="preserve"> pois päältä ja pannut siistinä. Vie tiskit Kyökin tiskikoneeseen</w:t>
      </w:r>
      <w:r w:rsidR="004E5E2B">
        <w:t xml:space="preserve">. Siisti pöytäpinnat. </w:t>
      </w:r>
    </w:p>
    <w:p w:rsidR="00373B2B" w:rsidP="00373B2B" w:rsidRDefault="00373B2B" w14:paraId="549D20C7" w14:textId="77777777">
      <w:pPr>
        <w:pStyle w:val="Luettelokappale"/>
      </w:pPr>
    </w:p>
    <w:p w:rsidR="00373B2B" w:rsidP="00AD5D78" w:rsidRDefault="00373B2B" w14:paraId="3C1389E0" w14:textId="18C10509">
      <w:pPr>
        <w:pStyle w:val="Luettelokappale"/>
        <w:numPr>
          <w:ilvl w:val="0"/>
          <w:numId w:val="1"/>
        </w:numPr>
      </w:pPr>
      <w:r>
        <w:t xml:space="preserve">Katso </w:t>
      </w:r>
      <w:r w:rsidR="004741C0">
        <w:t xml:space="preserve">pyykkihuoneessa, että koneet </w:t>
      </w:r>
      <w:r w:rsidR="00E132BC">
        <w:t>ovat</w:t>
      </w:r>
      <w:r w:rsidR="004741C0">
        <w:t xml:space="preserve"> pois päältä ja tyhjänä. Laita myös vesihanat kiinni.</w:t>
      </w:r>
    </w:p>
    <w:p w:rsidR="002B731C" w:rsidP="002B731C" w:rsidRDefault="002B731C" w14:paraId="3C6DE967" w14:textId="77777777">
      <w:pPr>
        <w:pStyle w:val="Luettelokappale"/>
      </w:pPr>
    </w:p>
    <w:p w:rsidR="002B731C" w:rsidP="00AD5D78" w:rsidRDefault="002B731C" w14:paraId="348DBBE4" w14:textId="60E1AA8D">
      <w:pPr>
        <w:pStyle w:val="Luettelokappale"/>
        <w:numPr>
          <w:ilvl w:val="0"/>
          <w:numId w:val="1"/>
        </w:numPr>
      </w:pPr>
      <w:r>
        <w:t xml:space="preserve">Välillä saattaa siistijä keretä tulemaan töihin </w:t>
      </w:r>
      <w:r w:rsidR="00F27122">
        <w:t xml:space="preserve">ennen, kun talo menee kiinni. Tällöin valoja ei tarvitse sammutella. </w:t>
      </w:r>
    </w:p>
    <w:p w:rsidR="00D9718A" w:rsidP="00D9718A" w:rsidRDefault="00D9718A" w14:paraId="20D94A80" w14:textId="77777777">
      <w:pPr>
        <w:pStyle w:val="Luettelokappale"/>
      </w:pPr>
    </w:p>
    <w:p w:rsidR="00130465" w:rsidP="33CB72CD" w:rsidRDefault="00130465" w14:paraId="09B4EC9C" w14:textId="4A2180F8" w14:noSpellErr="1">
      <w:pPr>
        <w:pStyle w:val="Normaali"/>
        <w:ind/>
      </w:pPr>
    </w:p>
    <w:p w:rsidR="0AB65D65" w:rsidP="0AB65D65" w:rsidRDefault="0AB65D65" w14:paraId="215F583D" w14:textId="2853DFF8">
      <w:pPr>
        <w:pStyle w:val="Normaali"/>
      </w:pPr>
    </w:p>
    <w:p w:rsidR="0AB65D65" w:rsidP="0AB65D65" w:rsidRDefault="0AB65D65" w14:paraId="4B361873" w14:textId="1853F4FC">
      <w:pPr>
        <w:pStyle w:val="Normaali"/>
      </w:pPr>
    </w:p>
    <w:p w:rsidR="0AB65D65" w:rsidP="0AB65D65" w:rsidRDefault="0AB65D65" w14:paraId="1A734C30" w14:textId="78BC16AE">
      <w:pPr>
        <w:pStyle w:val="Normaali"/>
      </w:pPr>
    </w:p>
    <w:p w:rsidR="0AB65D65" w:rsidP="0AB65D65" w:rsidRDefault="0AB65D65" w14:paraId="78E67F96" w14:textId="0CE7DF91">
      <w:pPr>
        <w:pStyle w:val="Normaali"/>
      </w:pPr>
    </w:p>
    <w:p w:rsidRPr="00286937" w:rsidR="00130465" w:rsidP="00130465" w:rsidRDefault="00130465" w14:paraId="7CE5D6D0" w14:textId="77777777">
      <w:pPr>
        <w:ind w:left="360"/>
        <w:rPr>
          <w:b/>
          <w:bCs/>
        </w:rPr>
      </w:pPr>
      <w:r w:rsidRPr="00286937">
        <w:rPr>
          <w:b/>
          <w:bCs/>
        </w:rPr>
        <w:t>Yllättävät ja välitöntä korjausta vaativat kiinteistöviat</w:t>
      </w:r>
    </w:p>
    <w:p w:rsidR="00130465" w:rsidP="00130465" w:rsidRDefault="00130465" w14:paraId="186EE7F8" w14:textId="77777777">
      <w:pPr>
        <w:ind w:left="360"/>
      </w:pPr>
      <w:r w:rsidRPr="00286937">
        <w:t>COOR Service Management Oy:n päivystys p. 010 622 5888</w:t>
      </w:r>
    </w:p>
    <w:p w:rsidRPr="00286937" w:rsidR="00130465" w:rsidP="00130465" w:rsidRDefault="00130465" w14:paraId="71C5D90D" w14:textId="77777777">
      <w:pPr>
        <w:ind w:left="360"/>
      </w:pPr>
    </w:p>
    <w:p w:rsidR="00130465" w:rsidP="00130465" w:rsidRDefault="00130465" w14:paraId="4E24BE42" w14:textId="0BBD758D">
      <w:pPr>
        <w:ind w:left="360"/>
      </w:pPr>
      <w:r>
        <w:t>Jos taksi on myöhässä, niin soitto Noora Ilomäelle</w:t>
      </w:r>
      <w:r w:rsidR="00A174A7">
        <w:t xml:space="preserve"> p. 050</w:t>
      </w:r>
      <w:r w:rsidR="001430FB">
        <w:t> 366 2234</w:t>
      </w:r>
      <w:r>
        <w:t>, sekä vanhemmille</w:t>
      </w:r>
      <w:r w:rsidR="001430FB">
        <w:t xml:space="preserve">. Vanhempien numerot </w:t>
      </w:r>
      <w:proofErr w:type="gramStart"/>
      <w:r w:rsidR="001430FB">
        <w:t>löytyy</w:t>
      </w:r>
      <w:proofErr w:type="gramEnd"/>
      <w:r w:rsidR="001430FB">
        <w:t xml:space="preserve"> vihreän luokan </w:t>
      </w:r>
      <w:r w:rsidR="006035A7">
        <w:t>puhelimesta.</w:t>
      </w:r>
    </w:p>
    <w:p w:rsidR="00D9718A" w:rsidP="00D9718A" w:rsidRDefault="00D9718A" w14:paraId="7011DF10" w14:textId="77777777">
      <w:pPr>
        <w:pStyle w:val="Luettelokappale"/>
      </w:pPr>
    </w:p>
    <w:p w:rsidR="00D9718A" w:rsidP="00D9718A" w:rsidRDefault="00D9718A" w14:paraId="4666B360" w14:textId="77777777">
      <w:pPr>
        <w:pStyle w:val="Luettelokappale"/>
      </w:pPr>
    </w:p>
    <w:p w:rsidR="00D9718A" w:rsidP="00D9718A" w:rsidRDefault="00D9718A" w14:paraId="26FD7B4A" w14:textId="77777777">
      <w:pPr>
        <w:pStyle w:val="Luettelokappale"/>
      </w:pPr>
    </w:p>
    <w:p w:rsidR="00D9718A" w:rsidP="33CB72CD" w:rsidRDefault="001C49F3" w14:paraId="6AAC3ADC" w14:textId="05F45D49">
      <w:pPr>
        <w:pStyle w:val="Normaali"/>
      </w:pPr>
      <w:r w:rsidR="001C49F3">
        <w:rPr/>
        <w:t>Saaristen koulun kouluohjaajat syksy 2025</w:t>
      </w:r>
    </w:p>
    <w:p w:rsidR="006E09A9" w:rsidP="00D9718A" w:rsidRDefault="006E09A9" w14:paraId="30DDE970" w14:textId="77777777">
      <w:pPr>
        <w:pStyle w:val="Luettelokappale"/>
      </w:pPr>
    </w:p>
    <w:p w:rsidR="0074328D" w:rsidP="00D9718A" w:rsidRDefault="0074328D" w14:paraId="4C6C1BFF" w14:textId="77777777">
      <w:pPr>
        <w:pStyle w:val="Luettelokappale"/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1624"/>
        <w:gridCol w:w="1647"/>
        <w:gridCol w:w="1675"/>
        <w:gridCol w:w="1716"/>
        <w:gridCol w:w="1634"/>
      </w:tblGrid>
      <w:tr w:rsidR="008107B9" w:rsidTr="00F213AC" w14:paraId="1A7EB523" w14:textId="77777777">
        <w:tc>
          <w:tcPr>
            <w:tcW w:w="1803" w:type="dxa"/>
          </w:tcPr>
          <w:p w:rsidRPr="000F3A06" w:rsidR="00F213AC" w:rsidP="00D9718A" w:rsidRDefault="00F213AC" w14:paraId="69DED267" w14:textId="1BBD8918">
            <w:pPr>
              <w:pStyle w:val="Luettelokappale"/>
              <w:ind w:left="0"/>
              <w:rPr>
                <w:b/>
                <w:bCs/>
              </w:rPr>
            </w:pPr>
            <w:r w:rsidRPr="000F3A06">
              <w:rPr>
                <w:b/>
                <w:bCs/>
              </w:rPr>
              <w:t>Sininen luokka</w:t>
            </w:r>
          </w:p>
        </w:tc>
        <w:tc>
          <w:tcPr>
            <w:tcW w:w="1803" w:type="dxa"/>
          </w:tcPr>
          <w:p w:rsidRPr="000F3A06" w:rsidR="00F213AC" w:rsidP="00D9718A" w:rsidRDefault="00F213AC" w14:paraId="243AA099" w14:textId="091A9840">
            <w:pPr>
              <w:pStyle w:val="Luettelokappale"/>
              <w:ind w:left="0"/>
              <w:rPr>
                <w:b/>
                <w:bCs/>
              </w:rPr>
            </w:pPr>
            <w:r w:rsidRPr="000F3A06">
              <w:rPr>
                <w:b/>
                <w:bCs/>
              </w:rPr>
              <w:t>Punainen luokka</w:t>
            </w:r>
          </w:p>
        </w:tc>
        <w:tc>
          <w:tcPr>
            <w:tcW w:w="1803" w:type="dxa"/>
          </w:tcPr>
          <w:p w:rsidRPr="000F3A06" w:rsidR="00F213AC" w:rsidP="00D9718A" w:rsidRDefault="00F213AC" w14:paraId="782FC5A0" w14:textId="18567C01">
            <w:pPr>
              <w:pStyle w:val="Luettelokappale"/>
              <w:ind w:left="0"/>
              <w:rPr>
                <w:b/>
                <w:bCs/>
              </w:rPr>
            </w:pPr>
            <w:r w:rsidRPr="000F3A06">
              <w:rPr>
                <w:b/>
                <w:bCs/>
              </w:rPr>
              <w:t>Keltainen luokka</w:t>
            </w:r>
          </w:p>
        </w:tc>
        <w:tc>
          <w:tcPr>
            <w:tcW w:w="1803" w:type="dxa"/>
          </w:tcPr>
          <w:p w:rsidRPr="000F3A06" w:rsidR="00F213AC" w:rsidP="00D9718A" w:rsidRDefault="00F213AC" w14:paraId="5BBD863B" w14:textId="666CAC0C">
            <w:pPr>
              <w:pStyle w:val="Luettelokappale"/>
              <w:ind w:left="0"/>
              <w:rPr>
                <w:b/>
                <w:bCs/>
              </w:rPr>
            </w:pPr>
            <w:r w:rsidRPr="000F3A06">
              <w:rPr>
                <w:b/>
                <w:bCs/>
              </w:rPr>
              <w:t>Vihreä luokka</w:t>
            </w:r>
          </w:p>
        </w:tc>
        <w:tc>
          <w:tcPr>
            <w:tcW w:w="1804" w:type="dxa"/>
          </w:tcPr>
          <w:p w:rsidRPr="000F3A06" w:rsidR="00F213AC" w:rsidP="00D9718A" w:rsidRDefault="00F213AC" w14:paraId="10D3700F" w14:textId="413EF7F9">
            <w:pPr>
              <w:pStyle w:val="Luettelokappale"/>
              <w:ind w:left="0"/>
              <w:rPr>
                <w:b/>
                <w:bCs/>
              </w:rPr>
            </w:pPr>
            <w:r w:rsidRPr="000F3A06">
              <w:rPr>
                <w:b/>
                <w:bCs/>
              </w:rPr>
              <w:t>Oranssi luokka</w:t>
            </w:r>
          </w:p>
        </w:tc>
      </w:tr>
      <w:tr w:rsidR="008107B9" w:rsidTr="00F213AC" w14:paraId="6AAB50D0" w14:textId="77777777">
        <w:tc>
          <w:tcPr>
            <w:tcW w:w="1803" w:type="dxa"/>
          </w:tcPr>
          <w:p w:rsidR="00F213AC" w:rsidP="00D9718A" w:rsidRDefault="00F213AC" w14:paraId="09F7B059" w14:textId="2DC766FD">
            <w:pPr>
              <w:pStyle w:val="Luettelokappale"/>
              <w:ind w:left="0"/>
            </w:pPr>
            <w:r>
              <w:t>Kirsti Lautanen</w:t>
            </w:r>
            <w:r w:rsidR="00EA7B5F">
              <w:t xml:space="preserve"> </w:t>
            </w:r>
            <w:r w:rsidRPr="0015220D" w:rsidR="00EA7B5F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Pr="0015220D" w:rsidR="00EA7B5F">
              <w:rPr>
                <w:sz w:val="16"/>
                <w:szCs w:val="16"/>
              </w:rPr>
              <w:t>op.vp</w:t>
            </w:r>
            <w:proofErr w:type="spellEnd"/>
            <w:proofErr w:type="gramEnd"/>
            <w:r w:rsidRPr="0015220D" w:rsidR="00EA7B5F">
              <w:rPr>
                <w:sz w:val="16"/>
                <w:szCs w:val="16"/>
              </w:rPr>
              <w:t xml:space="preserve"> </w:t>
            </w:r>
            <w:r w:rsidRPr="0015220D" w:rsidR="0015220D">
              <w:rPr>
                <w:sz w:val="16"/>
                <w:szCs w:val="16"/>
              </w:rPr>
              <w:t>18.9.–31.12.</w:t>
            </w:r>
            <w:r w:rsidRPr="0015220D" w:rsidR="0092623E">
              <w:rPr>
                <w:sz w:val="16"/>
                <w:szCs w:val="16"/>
              </w:rPr>
              <w:t xml:space="preserve"> </w:t>
            </w:r>
            <w:proofErr w:type="spellStart"/>
            <w:r w:rsidRPr="0015220D" w:rsidR="0092623E">
              <w:rPr>
                <w:sz w:val="16"/>
                <w:szCs w:val="16"/>
              </w:rPr>
              <w:t>sij</w:t>
            </w:r>
            <w:proofErr w:type="spellEnd"/>
            <w:r w:rsidRPr="0015220D" w:rsidR="0092623E">
              <w:rPr>
                <w:sz w:val="16"/>
                <w:szCs w:val="16"/>
              </w:rPr>
              <w:t xml:space="preserve">. Lotta Aro-Koivisto </w:t>
            </w:r>
            <w:r w:rsidRPr="0015220D" w:rsidR="0015220D">
              <w:rPr>
                <w:sz w:val="16"/>
                <w:szCs w:val="16"/>
              </w:rPr>
              <w:t>20.10.–19.12.)</w:t>
            </w:r>
            <w:r w:rsidR="0092623E">
              <w:t xml:space="preserve"> </w:t>
            </w:r>
          </w:p>
        </w:tc>
        <w:tc>
          <w:tcPr>
            <w:tcW w:w="1803" w:type="dxa"/>
          </w:tcPr>
          <w:p w:rsidR="00F213AC" w:rsidP="00D9718A" w:rsidRDefault="008107B9" w14:paraId="7E34F562" w14:textId="3E42D4EB">
            <w:pPr>
              <w:pStyle w:val="Luettelokappale"/>
              <w:ind w:left="0"/>
            </w:pPr>
            <w:r>
              <w:t xml:space="preserve">Riina </w:t>
            </w:r>
            <w:r w:rsidR="00513A91">
              <w:t>Grönqvist</w:t>
            </w:r>
          </w:p>
        </w:tc>
        <w:tc>
          <w:tcPr>
            <w:tcW w:w="1803" w:type="dxa"/>
          </w:tcPr>
          <w:p w:rsidR="00F213AC" w:rsidP="00D9718A" w:rsidRDefault="00D7286A" w14:paraId="50B6B380" w14:textId="22D7CEFD">
            <w:pPr>
              <w:pStyle w:val="Luettelokappale"/>
              <w:ind w:left="0"/>
            </w:pPr>
            <w:r>
              <w:t xml:space="preserve">Anna </w:t>
            </w:r>
            <w:proofErr w:type="spellStart"/>
            <w:r>
              <w:t>Koljander</w:t>
            </w:r>
            <w:proofErr w:type="spellEnd"/>
          </w:p>
        </w:tc>
        <w:tc>
          <w:tcPr>
            <w:tcW w:w="1803" w:type="dxa"/>
          </w:tcPr>
          <w:p w:rsidR="00F213AC" w:rsidP="00D9718A" w:rsidRDefault="00A65EB8" w14:paraId="0C111BEE" w14:textId="17231E19">
            <w:pPr>
              <w:pStyle w:val="Luettelokappale"/>
              <w:ind w:left="0"/>
            </w:pPr>
            <w:r>
              <w:t>Jenni Kolehmainen</w:t>
            </w:r>
          </w:p>
        </w:tc>
        <w:tc>
          <w:tcPr>
            <w:tcW w:w="1804" w:type="dxa"/>
          </w:tcPr>
          <w:p w:rsidR="00F213AC" w:rsidP="00D9718A" w:rsidRDefault="00F2055D" w14:paraId="0769388E" w14:textId="7F6AD4D3">
            <w:pPr>
              <w:pStyle w:val="Luettelokappale"/>
              <w:ind w:left="0"/>
            </w:pPr>
            <w:r>
              <w:t>Katja Tapiola</w:t>
            </w:r>
          </w:p>
        </w:tc>
      </w:tr>
      <w:tr w:rsidR="008107B9" w:rsidTr="00F213AC" w14:paraId="217973F5" w14:textId="77777777">
        <w:tc>
          <w:tcPr>
            <w:tcW w:w="1803" w:type="dxa"/>
          </w:tcPr>
          <w:p w:rsidR="00F213AC" w:rsidP="00D9718A" w:rsidRDefault="00F213AC" w14:paraId="4948225D" w14:textId="078873FF">
            <w:pPr>
              <w:pStyle w:val="Luettelokappale"/>
              <w:ind w:left="0"/>
            </w:pPr>
            <w:r>
              <w:t>Outi Lankinen</w:t>
            </w:r>
          </w:p>
        </w:tc>
        <w:tc>
          <w:tcPr>
            <w:tcW w:w="1803" w:type="dxa"/>
          </w:tcPr>
          <w:p w:rsidR="00F213AC" w:rsidP="00D9718A" w:rsidRDefault="008107B9" w14:paraId="6F5B2BB7" w14:textId="75E2F4F0">
            <w:pPr>
              <w:pStyle w:val="Luettelokappale"/>
              <w:ind w:left="0"/>
            </w:pPr>
            <w:r>
              <w:t xml:space="preserve">Valentina </w:t>
            </w:r>
            <w:proofErr w:type="spellStart"/>
            <w:r>
              <w:t>Farkas</w:t>
            </w:r>
            <w:proofErr w:type="spellEnd"/>
          </w:p>
        </w:tc>
        <w:tc>
          <w:tcPr>
            <w:tcW w:w="1803" w:type="dxa"/>
          </w:tcPr>
          <w:p w:rsidR="00F213AC" w:rsidP="00D9718A" w:rsidRDefault="00D7286A" w14:paraId="17A8F4D5" w14:textId="42545EF5">
            <w:pPr>
              <w:pStyle w:val="Luettelokappale"/>
              <w:ind w:left="0"/>
            </w:pPr>
            <w:r>
              <w:t>Hanna-Kaisa Aho</w:t>
            </w:r>
          </w:p>
        </w:tc>
        <w:tc>
          <w:tcPr>
            <w:tcW w:w="1803" w:type="dxa"/>
          </w:tcPr>
          <w:p w:rsidR="00F213AC" w:rsidP="00D9718A" w:rsidRDefault="00A65EB8" w14:paraId="47C551D7" w14:textId="48B40D6F">
            <w:pPr>
              <w:pStyle w:val="Luettelokappale"/>
              <w:ind w:left="0"/>
            </w:pPr>
            <w:r>
              <w:t xml:space="preserve">Satu </w:t>
            </w:r>
            <w:proofErr w:type="spellStart"/>
            <w:r>
              <w:t>Santikko</w:t>
            </w:r>
            <w:proofErr w:type="spellEnd"/>
          </w:p>
        </w:tc>
        <w:tc>
          <w:tcPr>
            <w:tcW w:w="1804" w:type="dxa"/>
          </w:tcPr>
          <w:p w:rsidR="00F213AC" w:rsidP="00D9718A" w:rsidRDefault="00F2055D" w14:paraId="77E1835D" w14:textId="50096908">
            <w:pPr>
              <w:pStyle w:val="Luettelokappale"/>
              <w:ind w:left="0"/>
            </w:pPr>
            <w:r>
              <w:t xml:space="preserve">Pinja </w:t>
            </w:r>
            <w:proofErr w:type="spellStart"/>
            <w:r>
              <w:t>Soto</w:t>
            </w:r>
            <w:proofErr w:type="spellEnd"/>
          </w:p>
        </w:tc>
      </w:tr>
      <w:tr w:rsidR="008107B9" w:rsidTr="00F213AC" w14:paraId="159F62A1" w14:textId="77777777">
        <w:tc>
          <w:tcPr>
            <w:tcW w:w="1803" w:type="dxa"/>
          </w:tcPr>
          <w:p w:rsidR="00F213AC" w:rsidP="00D9718A" w:rsidRDefault="005A19CD" w14:paraId="4B624A81" w14:textId="17CBC537">
            <w:pPr>
              <w:pStyle w:val="Luettelokappale"/>
              <w:ind w:left="0"/>
            </w:pPr>
            <w:r>
              <w:t>Inka Finne</w:t>
            </w:r>
          </w:p>
        </w:tc>
        <w:tc>
          <w:tcPr>
            <w:tcW w:w="1803" w:type="dxa"/>
          </w:tcPr>
          <w:p w:rsidR="00F213AC" w:rsidP="00D9718A" w:rsidRDefault="008107B9" w14:paraId="14D1222A" w14:textId="63B1972C">
            <w:pPr>
              <w:pStyle w:val="Luettelokappale"/>
              <w:ind w:left="0"/>
            </w:pPr>
            <w:r>
              <w:t>Sari Id</w:t>
            </w:r>
          </w:p>
        </w:tc>
        <w:tc>
          <w:tcPr>
            <w:tcW w:w="1803" w:type="dxa"/>
          </w:tcPr>
          <w:p w:rsidR="00F213AC" w:rsidP="00D9718A" w:rsidRDefault="00D7286A" w14:paraId="36185CEE" w14:textId="2591A575">
            <w:pPr>
              <w:pStyle w:val="Luettelokappale"/>
              <w:ind w:left="0"/>
            </w:pPr>
            <w:r>
              <w:t xml:space="preserve">Pirjo </w:t>
            </w:r>
            <w:proofErr w:type="spellStart"/>
            <w:r>
              <w:t>Arnkill</w:t>
            </w:r>
            <w:proofErr w:type="spellEnd"/>
          </w:p>
        </w:tc>
        <w:tc>
          <w:tcPr>
            <w:tcW w:w="1803" w:type="dxa"/>
          </w:tcPr>
          <w:p w:rsidR="00F213AC" w:rsidP="00D9718A" w:rsidRDefault="00F2055D" w14:paraId="5FB1EEBA" w14:textId="56063A38">
            <w:pPr>
              <w:pStyle w:val="Luettelokappale"/>
              <w:ind w:left="0"/>
            </w:pPr>
            <w:r>
              <w:t>Enni Alakoski</w:t>
            </w:r>
          </w:p>
        </w:tc>
        <w:tc>
          <w:tcPr>
            <w:tcW w:w="1804" w:type="dxa"/>
          </w:tcPr>
          <w:p w:rsidR="00F213AC" w:rsidP="00D9718A" w:rsidRDefault="00F2055D" w14:paraId="48202E5C" w14:textId="4E99E928">
            <w:pPr>
              <w:pStyle w:val="Luettelokappale"/>
              <w:ind w:left="0"/>
            </w:pPr>
            <w:r>
              <w:t>Suvi Kinnunen</w:t>
            </w:r>
          </w:p>
        </w:tc>
      </w:tr>
      <w:tr w:rsidR="008107B9" w:rsidTr="00F213AC" w14:paraId="1DDA0319" w14:textId="77777777">
        <w:tc>
          <w:tcPr>
            <w:tcW w:w="1803" w:type="dxa"/>
          </w:tcPr>
          <w:p w:rsidR="00F213AC" w:rsidP="00D9718A" w:rsidRDefault="008107B9" w14:paraId="1E9780D9" w14:textId="4CA8D835">
            <w:pPr>
              <w:pStyle w:val="Luettelokappale"/>
              <w:ind w:left="0"/>
            </w:pPr>
            <w:r>
              <w:t>Viola Putkonen</w:t>
            </w:r>
          </w:p>
        </w:tc>
        <w:tc>
          <w:tcPr>
            <w:tcW w:w="1803" w:type="dxa"/>
          </w:tcPr>
          <w:p w:rsidR="00F213AC" w:rsidP="00D9718A" w:rsidRDefault="008107B9" w14:paraId="3536CDD0" w14:textId="02DA4A63">
            <w:pPr>
              <w:pStyle w:val="Luettelokappale"/>
              <w:ind w:left="0"/>
            </w:pPr>
            <w:r>
              <w:t>Jenni Mustajärvi</w:t>
            </w:r>
          </w:p>
        </w:tc>
        <w:tc>
          <w:tcPr>
            <w:tcW w:w="1803" w:type="dxa"/>
          </w:tcPr>
          <w:p w:rsidR="00F213AC" w:rsidP="00D9718A" w:rsidRDefault="00D7286A" w14:paraId="12827B42" w14:textId="2D4E5226">
            <w:pPr>
              <w:pStyle w:val="Luettelokappale"/>
              <w:ind w:left="0"/>
            </w:pPr>
            <w:r>
              <w:t>Outi V</w:t>
            </w:r>
            <w:r w:rsidR="00A65EB8">
              <w:t>ehviläinen</w:t>
            </w:r>
          </w:p>
        </w:tc>
        <w:tc>
          <w:tcPr>
            <w:tcW w:w="1803" w:type="dxa"/>
          </w:tcPr>
          <w:p w:rsidR="00F213AC" w:rsidP="00D9718A" w:rsidRDefault="00F2055D" w14:paraId="32BF4C86" w14:textId="121D2DF4">
            <w:pPr>
              <w:pStyle w:val="Luettelokappale"/>
              <w:ind w:left="0"/>
            </w:pPr>
            <w:r>
              <w:t xml:space="preserve">Silva </w:t>
            </w:r>
            <w:proofErr w:type="spellStart"/>
            <w:r>
              <w:t>Oikari</w:t>
            </w:r>
            <w:proofErr w:type="spellEnd"/>
          </w:p>
        </w:tc>
        <w:tc>
          <w:tcPr>
            <w:tcW w:w="1804" w:type="dxa"/>
          </w:tcPr>
          <w:p w:rsidR="00F213AC" w:rsidP="00D9718A" w:rsidRDefault="00F2055D" w14:paraId="6FE77756" w14:textId="74C18198">
            <w:pPr>
              <w:pStyle w:val="Luettelokappale"/>
              <w:ind w:left="0"/>
            </w:pPr>
            <w:r>
              <w:t>Taika Lehtimäki</w:t>
            </w:r>
          </w:p>
        </w:tc>
      </w:tr>
      <w:tr w:rsidR="008107B9" w:rsidTr="00F213AC" w14:paraId="0C4D2ED1" w14:textId="77777777">
        <w:tc>
          <w:tcPr>
            <w:tcW w:w="1803" w:type="dxa"/>
          </w:tcPr>
          <w:p w:rsidR="00F213AC" w:rsidP="00D9718A" w:rsidRDefault="00EC460B" w14:paraId="4FB59C70" w14:textId="2171806B">
            <w:pPr>
              <w:pStyle w:val="Luettelokappale"/>
              <w:ind w:left="0"/>
            </w:pPr>
            <w:r>
              <w:t>Minttu Horppu</w:t>
            </w:r>
          </w:p>
        </w:tc>
        <w:tc>
          <w:tcPr>
            <w:tcW w:w="1803" w:type="dxa"/>
          </w:tcPr>
          <w:p w:rsidR="00F213AC" w:rsidP="00D9718A" w:rsidRDefault="00F213AC" w14:paraId="053F6409" w14:textId="77777777">
            <w:pPr>
              <w:pStyle w:val="Luettelokappale"/>
              <w:ind w:left="0"/>
            </w:pPr>
          </w:p>
        </w:tc>
        <w:tc>
          <w:tcPr>
            <w:tcW w:w="1803" w:type="dxa"/>
          </w:tcPr>
          <w:p w:rsidR="00F213AC" w:rsidP="00D9718A" w:rsidRDefault="00F213AC" w14:paraId="6BED5D99" w14:textId="77777777">
            <w:pPr>
              <w:pStyle w:val="Luettelokappale"/>
              <w:ind w:left="0"/>
            </w:pPr>
          </w:p>
        </w:tc>
        <w:tc>
          <w:tcPr>
            <w:tcW w:w="1803" w:type="dxa"/>
          </w:tcPr>
          <w:p w:rsidR="00F213AC" w:rsidP="00D9718A" w:rsidRDefault="00F2055D" w14:paraId="0C2C967E" w14:textId="240E04D3">
            <w:pPr>
              <w:pStyle w:val="Luettelokappale"/>
              <w:ind w:left="0"/>
            </w:pPr>
            <w:r>
              <w:t>Anne-Mari Partanen</w:t>
            </w:r>
          </w:p>
        </w:tc>
        <w:tc>
          <w:tcPr>
            <w:tcW w:w="1804" w:type="dxa"/>
          </w:tcPr>
          <w:p w:rsidR="00F213AC" w:rsidP="00D9718A" w:rsidRDefault="00F213AC" w14:paraId="2596266F" w14:textId="77777777">
            <w:pPr>
              <w:pStyle w:val="Luettelokappale"/>
              <w:ind w:left="0"/>
            </w:pPr>
          </w:p>
        </w:tc>
      </w:tr>
    </w:tbl>
    <w:p w:rsidRPr="00C151FE" w:rsidR="00644572" w:rsidP="00244AC4" w:rsidRDefault="00644572" w14:paraId="77184BE5" w14:textId="77777777"/>
    <w:sectPr w:rsidRPr="00C151FE" w:rsidR="0064457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A0246"/>
    <w:multiLevelType w:val="hybridMultilevel"/>
    <w:tmpl w:val="D5CEC1A6"/>
    <w:lvl w:ilvl="0" w:tplc="B95475FC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3340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0C"/>
    <w:rsid w:val="00003F64"/>
    <w:rsid w:val="00004EC0"/>
    <w:rsid w:val="00017E9C"/>
    <w:rsid w:val="000273CB"/>
    <w:rsid w:val="0005583E"/>
    <w:rsid w:val="0007236E"/>
    <w:rsid w:val="000B453A"/>
    <w:rsid w:val="000D15CC"/>
    <w:rsid w:val="000E167F"/>
    <w:rsid w:val="000F09D2"/>
    <w:rsid w:val="000F3A06"/>
    <w:rsid w:val="00130465"/>
    <w:rsid w:val="001430FB"/>
    <w:rsid w:val="0015220D"/>
    <w:rsid w:val="00173705"/>
    <w:rsid w:val="001C49F3"/>
    <w:rsid w:val="001F050C"/>
    <w:rsid w:val="00205177"/>
    <w:rsid w:val="00244AC4"/>
    <w:rsid w:val="00286937"/>
    <w:rsid w:val="002B731C"/>
    <w:rsid w:val="003152EB"/>
    <w:rsid w:val="00346873"/>
    <w:rsid w:val="003609DC"/>
    <w:rsid w:val="00363953"/>
    <w:rsid w:val="003655B8"/>
    <w:rsid w:val="00373B2B"/>
    <w:rsid w:val="00381D21"/>
    <w:rsid w:val="00385E5A"/>
    <w:rsid w:val="003B45EA"/>
    <w:rsid w:val="003B6B8A"/>
    <w:rsid w:val="003D1AF5"/>
    <w:rsid w:val="003D765A"/>
    <w:rsid w:val="003E5F24"/>
    <w:rsid w:val="00400986"/>
    <w:rsid w:val="004320C8"/>
    <w:rsid w:val="004741C0"/>
    <w:rsid w:val="004D6FE5"/>
    <w:rsid w:val="004E5E2B"/>
    <w:rsid w:val="004E6D0E"/>
    <w:rsid w:val="004F0A27"/>
    <w:rsid w:val="00513A91"/>
    <w:rsid w:val="00541F92"/>
    <w:rsid w:val="00546E88"/>
    <w:rsid w:val="005A19CD"/>
    <w:rsid w:val="005F169B"/>
    <w:rsid w:val="005F3C2D"/>
    <w:rsid w:val="006035A7"/>
    <w:rsid w:val="00626B2C"/>
    <w:rsid w:val="00627B4E"/>
    <w:rsid w:val="00644572"/>
    <w:rsid w:val="00645102"/>
    <w:rsid w:val="00691E25"/>
    <w:rsid w:val="006E09A9"/>
    <w:rsid w:val="0074328D"/>
    <w:rsid w:val="0075070F"/>
    <w:rsid w:val="00756B11"/>
    <w:rsid w:val="00783D8C"/>
    <w:rsid w:val="007A045C"/>
    <w:rsid w:val="007C337B"/>
    <w:rsid w:val="007E1D4D"/>
    <w:rsid w:val="00801160"/>
    <w:rsid w:val="008107B9"/>
    <w:rsid w:val="0082364D"/>
    <w:rsid w:val="00866EB5"/>
    <w:rsid w:val="008B383F"/>
    <w:rsid w:val="008C1ED3"/>
    <w:rsid w:val="008D07ED"/>
    <w:rsid w:val="0091735D"/>
    <w:rsid w:val="00922A73"/>
    <w:rsid w:val="0092623E"/>
    <w:rsid w:val="00931808"/>
    <w:rsid w:val="00975881"/>
    <w:rsid w:val="009A002B"/>
    <w:rsid w:val="009A3054"/>
    <w:rsid w:val="00A174A7"/>
    <w:rsid w:val="00A439A8"/>
    <w:rsid w:val="00A46238"/>
    <w:rsid w:val="00A46CFE"/>
    <w:rsid w:val="00A53E7C"/>
    <w:rsid w:val="00A65EB8"/>
    <w:rsid w:val="00A97197"/>
    <w:rsid w:val="00AB3B50"/>
    <w:rsid w:val="00AC3324"/>
    <w:rsid w:val="00AD5D78"/>
    <w:rsid w:val="00AF0097"/>
    <w:rsid w:val="00AF5AE3"/>
    <w:rsid w:val="00B44EB4"/>
    <w:rsid w:val="00B55544"/>
    <w:rsid w:val="00B60ED4"/>
    <w:rsid w:val="00BC1C22"/>
    <w:rsid w:val="00BF6068"/>
    <w:rsid w:val="00C12008"/>
    <w:rsid w:val="00C151FE"/>
    <w:rsid w:val="00C209E0"/>
    <w:rsid w:val="00C2263A"/>
    <w:rsid w:val="00C235BE"/>
    <w:rsid w:val="00C4101F"/>
    <w:rsid w:val="00CA6FC9"/>
    <w:rsid w:val="00D23F44"/>
    <w:rsid w:val="00D577B3"/>
    <w:rsid w:val="00D63FFB"/>
    <w:rsid w:val="00D7286A"/>
    <w:rsid w:val="00D92753"/>
    <w:rsid w:val="00D9718A"/>
    <w:rsid w:val="00DA0F9F"/>
    <w:rsid w:val="00DB3B01"/>
    <w:rsid w:val="00DF2934"/>
    <w:rsid w:val="00E132BC"/>
    <w:rsid w:val="00E53734"/>
    <w:rsid w:val="00E95B5B"/>
    <w:rsid w:val="00EA7B5F"/>
    <w:rsid w:val="00EC460B"/>
    <w:rsid w:val="00F2055D"/>
    <w:rsid w:val="00F213AC"/>
    <w:rsid w:val="00F24375"/>
    <w:rsid w:val="00F27122"/>
    <w:rsid w:val="00F667D1"/>
    <w:rsid w:val="00FF1BCF"/>
    <w:rsid w:val="018BF12B"/>
    <w:rsid w:val="0AB65D65"/>
    <w:rsid w:val="33CB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8AB6"/>
  <w15:chartTrackingRefBased/>
  <w15:docId w15:val="{DE211C89-1968-4439-803F-14EE9A52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F050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F050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F0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F0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F0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F0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F0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F0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F0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1F050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semiHidden/>
    <w:rsid w:val="001F050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tsikko3Char" w:customStyle="1">
    <w:name w:val="Otsikko 3 Char"/>
    <w:basedOn w:val="Kappaleenoletusfontti"/>
    <w:link w:val="Otsikko3"/>
    <w:uiPriority w:val="9"/>
    <w:semiHidden/>
    <w:rsid w:val="001F050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tsikko4Char" w:customStyle="1">
    <w:name w:val="Otsikko 4 Char"/>
    <w:basedOn w:val="Kappaleenoletusfontti"/>
    <w:link w:val="Otsikko4"/>
    <w:uiPriority w:val="9"/>
    <w:semiHidden/>
    <w:rsid w:val="001F050C"/>
    <w:rPr>
      <w:rFonts w:eastAsiaTheme="majorEastAsia" w:cstheme="majorBidi"/>
      <w:i/>
      <w:iCs/>
      <w:color w:val="0F4761" w:themeColor="accent1" w:themeShade="BF"/>
    </w:rPr>
  </w:style>
  <w:style w:type="character" w:styleId="Otsikko5Char" w:customStyle="1">
    <w:name w:val="Otsikko 5 Char"/>
    <w:basedOn w:val="Kappaleenoletusfontti"/>
    <w:link w:val="Otsikko5"/>
    <w:uiPriority w:val="9"/>
    <w:semiHidden/>
    <w:rsid w:val="001F050C"/>
    <w:rPr>
      <w:rFonts w:eastAsiaTheme="majorEastAsia" w:cstheme="majorBidi"/>
      <w:color w:val="0F4761" w:themeColor="accent1" w:themeShade="BF"/>
    </w:rPr>
  </w:style>
  <w:style w:type="character" w:styleId="Otsikko6Char" w:customStyle="1">
    <w:name w:val="Otsikko 6 Char"/>
    <w:basedOn w:val="Kappaleenoletusfontti"/>
    <w:link w:val="Otsikko6"/>
    <w:uiPriority w:val="9"/>
    <w:semiHidden/>
    <w:rsid w:val="001F050C"/>
    <w:rPr>
      <w:rFonts w:eastAsiaTheme="majorEastAsia" w:cstheme="majorBidi"/>
      <w:i/>
      <w:iCs/>
      <w:color w:val="595959" w:themeColor="text1" w:themeTint="A6"/>
    </w:rPr>
  </w:style>
  <w:style w:type="character" w:styleId="Otsikko7Char" w:customStyle="1">
    <w:name w:val="Otsikko 7 Char"/>
    <w:basedOn w:val="Kappaleenoletusfontti"/>
    <w:link w:val="Otsikko7"/>
    <w:uiPriority w:val="9"/>
    <w:semiHidden/>
    <w:rsid w:val="001F050C"/>
    <w:rPr>
      <w:rFonts w:eastAsiaTheme="majorEastAsia" w:cstheme="majorBidi"/>
      <w:color w:val="595959" w:themeColor="text1" w:themeTint="A6"/>
    </w:rPr>
  </w:style>
  <w:style w:type="character" w:styleId="Otsikko8Char" w:customStyle="1">
    <w:name w:val="Otsikko 8 Char"/>
    <w:basedOn w:val="Kappaleenoletusfontti"/>
    <w:link w:val="Otsikko8"/>
    <w:uiPriority w:val="9"/>
    <w:semiHidden/>
    <w:rsid w:val="001F050C"/>
    <w:rPr>
      <w:rFonts w:eastAsiaTheme="majorEastAsia" w:cstheme="majorBidi"/>
      <w:i/>
      <w:iCs/>
      <w:color w:val="272727" w:themeColor="text1" w:themeTint="D8"/>
    </w:rPr>
  </w:style>
  <w:style w:type="character" w:styleId="Otsikko9Char" w:customStyle="1">
    <w:name w:val="Otsikko 9 Char"/>
    <w:basedOn w:val="Kappaleenoletusfontti"/>
    <w:link w:val="Otsikko9"/>
    <w:uiPriority w:val="9"/>
    <w:semiHidden/>
    <w:rsid w:val="001F050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F050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1F050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F0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otsikkoChar" w:customStyle="1">
    <w:name w:val="Alaotsikko Char"/>
    <w:basedOn w:val="Kappaleenoletusfontti"/>
    <w:link w:val="Alaotsikko"/>
    <w:uiPriority w:val="11"/>
    <w:rsid w:val="001F0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F050C"/>
    <w:pPr>
      <w:spacing w:before="160"/>
      <w:jc w:val="center"/>
    </w:pPr>
    <w:rPr>
      <w:i/>
      <w:iCs/>
      <w:color w:val="404040" w:themeColor="text1" w:themeTint="BF"/>
    </w:rPr>
  </w:style>
  <w:style w:type="character" w:styleId="LainausChar" w:customStyle="1">
    <w:name w:val="Lainaus Char"/>
    <w:basedOn w:val="Kappaleenoletusfontti"/>
    <w:link w:val="Lainaus"/>
    <w:uiPriority w:val="29"/>
    <w:rsid w:val="001F050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F050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F050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F050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1F050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F050C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C151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image" Target="media/image8.png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7.png" Id="rId11" /><Relationship Type="http://schemas.openxmlformats.org/officeDocument/2006/relationships/image" Target="media/image1.jpeg" Id="rId5" /><Relationship Type="http://schemas.openxmlformats.org/officeDocument/2006/relationships/image" Target="media/image6.png" Id="rId10" /><Relationship Type="http://schemas.openxmlformats.org/officeDocument/2006/relationships/webSettings" Target="webSettings.xml" Id="rId4" /><Relationship Type="http://schemas.openxmlformats.org/officeDocument/2006/relationships/image" Target="media/image5.pn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Hameenlinnan kaupunki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Horppu Minttu</dc:creator>
  <keywords/>
  <dc:description/>
  <lastModifiedBy>Horppu Minttu</lastModifiedBy>
  <revision>107</revision>
  <dcterms:created xsi:type="dcterms:W3CDTF">2025-07-29T07:00:00.0000000Z</dcterms:created>
  <dcterms:modified xsi:type="dcterms:W3CDTF">2025-09-25T09:05:00.7406593Z</dcterms:modified>
</coreProperties>
</file>